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290B" w14:textId="1DDB0560" w:rsidR="007655DB" w:rsidRPr="000B49AD" w:rsidRDefault="000B379B" w:rsidP="000B49AD">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sidR="003755F4">
        <w:rPr>
          <w:rFonts w:eastAsiaTheme="minorEastAsia" w:hint="eastAsia"/>
          <w:b/>
          <w:bCs/>
          <w:sz w:val="28"/>
          <w:lang w:eastAsia="zh-CN"/>
        </w:rPr>
        <w:t>2</w:t>
      </w:r>
      <w:r w:rsidR="00BD430B">
        <w:rPr>
          <w:rFonts w:eastAsiaTheme="minorEastAsia" w:hint="eastAsia"/>
          <w:b/>
          <w:bCs/>
          <w:sz w:val="28"/>
          <w:lang w:eastAsia="zh-CN"/>
        </w:rPr>
        <w:t>1</w:t>
      </w:r>
      <w:r w:rsidRPr="00881B30">
        <w:rPr>
          <w:rFonts w:eastAsia="MS Mincho"/>
          <w:b/>
          <w:bCs/>
          <w:sz w:val="28"/>
          <w:lang w:eastAsia="ja-JP"/>
        </w:rPr>
        <w:tab/>
      </w:r>
      <w:r w:rsidR="00D71068" w:rsidRPr="00D71068">
        <w:rPr>
          <w:rFonts w:eastAsiaTheme="minorEastAsia"/>
          <w:b/>
          <w:bCs/>
          <w:sz w:val="28"/>
          <w:lang w:eastAsia="zh-CN"/>
        </w:rPr>
        <w:t>R1-</w:t>
      </w:r>
      <w:r w:rsidR="000B49AD" w:rsidRPr="000B49AD">
        <w:rPr>
          <w:rFonts w:ascii="Aptos" w:hAnsi="Aptos" w:cs="宋体"/>
          <w:color w:val="000000"/>
          <w:sz w:val="24"/>
          <w:szCs w:val="24"/>
          <w:lang w:val="en-US" w:eastAsia="zh-CN"/>
        </w:rPr>
        <w:t xml:space="preserve"> </w:t>
      </w:r>
      <w:r w:rsidR="000B49AD" w:rsidRPr="000B49AD">
        <w:rPr>
          <w:rFonts w:eastAsiaTheme="minorEastAsia"/>
          <w:b/>
          <w:bCs/>
          <w:sz w:val="28"/>
          <w:lang w:val="en-US" w:eastAsia="zh-CN"/>
        </w:rPr>
        <w:t>2504084</w:t>
      </w:r>
    </w:p>
    <w:p w14:paraId="5FD0260D" w14:textId="4CDE4666" w:rsidR="00D127D0" w:rsidRPr="00D127D0" w:rsidRDefault="00E746A5" w:rsidP="00D127D0">
      <w:pPr>
        <w:tabs>
          <w:tab w:val="right" w:pos="9972"/>
        </w:tabs>
        <w:spacing w:after="0"/>
        <w:ind w:left="1988" w:hanging="1988"/>
        <w:rPr>
          <w:rFonts w:eastAsiaTheme="minorEastAsia"/>
          <w:b/>
          <w:bCs/>
          <w:sz w:val="28"/>
          <w:lang w:eastAsia="zh-CN"/>
        </w:rPr>
      </w:pPr>
      <w:r>
        <w:rPr>
          <w:rFonts w:eastAsiaTheme="minorEastAsia"/>
          <w:b/>
          <w:bCs/>
          <w:sz w:val="28"/>
          <w:lang w:eastAsia="zh-CN"/>
        </w:rPr>
        <w:t>S</w:t>
      </w:r>
      <w:r>
        <w:rPr>
          <w:rFonts w:eastAsiaTheme="minorEastAsia" w:hint="eastAsia"/>
          <w:b/>
          <w:bCs/>
          <w:sz w:val="28"/>
          <w:lang w:eastAsia="zh-CN"/>
        </w:rPr>
        <w:t>t Julian</w:t>
      </w:r>
      <w:r>
        <w:rPr>
          <w:rFonts w:eastAsiaTheme="minorEastAsia"/>
          <w:b/>
          <w:bCs/>
          <w:sz w:val="28"/>
          <w:lang w:eastAsia="zh-CN"/>
        </w:rPr>
        <w:t>’</w:t>
      </w:r>
      <w:r>
        <w:rPr>
          <w:rFonts w:eastAsiaTheme="minorEastAsia" w:hint="eastAsia"/>
          <w:b/>
          <w:bCs/>
          <w:sz w:val="28"/>
          <w:lang w:eastAsia="zh-CN"/>
        </w:rPr>
        <w:t>s</w:t>
      </w:r>
      <w:r w:rsidR="00D127D0" w:rsidRPr="00D127D0">
        <w:rPr>
          <w:rFonts w:eastAsiaTheme="minorEastAsia"/>
          <w:b/>
          <w:bCs/>
          <w:sz w:val="28"/>
          <w:lang w:eastAsia="zh-CN"/>
        </w:rPr>
        <w:t xml:space="preserve">, </w:t>
      </w:r>
      <w:r>
        <w:rPr>
          <w:rFonts w:eastAsiaTheme="minorEastAsia" w:hint="eastAsia"/>
          <w:b/>
          <w:bCs/>
          <w:sz w:val="28"/>
          <w:lang w:eastAsia="zh-CN"/>
        </w:rPr>
        <w:t>Malta</w:t>
      </w:r>
      <w:r w:rsidR="00D127D0" w:rsidRPr="00D127D0">
        <w:rPr>
          <w:rFonts w:eastAsiaTheme="minorEastAsia"/>
          <w:b/>
          <w:bCs/>
          <w:sz w:val="28"/>
          <w:lang w:eastAsia="zh-CN"/>
        </w:rPr>
        <w:t xml:space="preserve">, </w:t>
      </w:r>
      <w:r>
        <w:rPr>
          <w:rFonts w:eastAsiaTheme="minorEastAsia" w:hint="eastAsia"/>
          <w:b/>
          <w:bCs/>
          <w:sz w:val="28"/>
          <w:lang w:eastAsia="zh-CN"/>
        </w:rPr>
        <w:t>May</w:t>
      </w:r>
      <w:r w:rsidR="00D127D0" w:rsidRPr="00D127D0">
        <w:rPr>
          <w:rFonts w:eastAsiaTheme="minorEastAsia"/>
          <w:b/>
          <w:bCs/>
          <w:sz w:val="28"/>
          <w:lang w:eastAsia="zh-CN"/>
        </w:rPr>
        <w:t xml:space="preserve"> </w:t>
      </w:r>
      <w:r>
        <w:rPr>
          <w:rFonts w:eastAsiaTheme="minorEastAsia" w:hint="eastAsia"/>
          <w:b/>
          <w:bCs/>
          <w:sz w:val="28"/>
          <w:lang w:eastAsia="zh-CN"/>
        </w:rPr>
        <w:t>19</w:t>
      </w:r>
      <w:r w:rsidR="00D127D0" w:rsidRPr="00D127D0">
        <w:rPr>
          <w:rFonts w:eastAsiaTheme="minorEastAsia" w:hint="eastAsia"/>
          <w:b/>
          <w:bCs/>
          <w:sz w:val="28"/>
          <w:lang w:eastAsia="zh-CN"/>
        </w:rPr>
        <w:t>th</w:t>
      </w:r>
      <w:r w:rsidR="00D127D0" w:rsidRPr="00D127D0">
        <w:rPr>
          <w:rFonts w:eastAsiaTheme="minorEastAsia"/>
          <w:b/>
          <w:bCs/>
          <w:sz w:val="28"/>
          <w:lang w:eastAsia="zh-CN"/>
        </w:rPr>
        <w:t xml:space="preserve"> – </w:t>
      </w:r>
      <w:r>
        <w:rPr>
          <w:rFonts w:eastAsiaTheme="minorEastAsia"/>
          <w:b/>
          <w:bCs/>
          <w:sz w:val="28"/>
          <w:lang w:eastAsia="zh-CN"/>
        </w:rPr>
        <w:t>23rd</w:t>
      </w:r>
      <w:r w:rsidR="00D127D0" w:rsidRPr="00D127D0">
        <w:rPr>
          <w:rFonts w:eastAsiaTheme="minorEastAsia"/>
          <w:b/>
          <w:bCs/>
          <w:sz w:val="28"/>
          <w:lang w:eastAsia="zh-CN"/>
        </w:rPr>
        <w:t>, 202</w:t>
      </w:r>
      <w:r w:rsidR="00594761">
        <w:rPr>
          <w:rFonts w:eastAsiaTheme="minorEastAsia" w:hint="eastAsia"/>
          <w:b/>
          <w:bCs/>
          <w:sz w:val="28"/>
          <w:lang w:eastAsia="zh-CN"/>
        </w:rPr>
        <w:t>5</w:t>
      </w:r>
    </w:p>
    <w:p w14:paraId="07D8FF55" w14:textId="77777777" w:rsidR="00AD1C0E" w:rsidRPr="00BD2D84"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9503748"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89232F">
        <w:rPr>
          <w:rFonts w:hint="eastAsia"/>
          <w:b/>
          <w:sz w:val="28"/>
          <w:szCs w:val="21"/>
          <w:lang w:val="en-US" w:eastAsia="zh-CN"/>
        </w:rPr>
        <w:t>Dis</w:t>
      </w:r>
      <w:r w:rsidR="0089232F">
        <w:rPr>
          <w:b/>
          <w:sz w:val="28"/>
          <w:szCs w:val="21"/>
          <w:lang w:val="en-US"/>
        </w:rPr>
        <w:t>cussion on e</w:t>
      </w:r>
      <w:r w:rsidR="0089232F" w:rsidRPr="0089232F">
        <w:rPr>
          <w:b/>
          <w:sz w:val="28"/>
          <w:szCs w:val="21"/>
          <w:lang w:val="en-US"/>
        </w:rPr>
        <w:t>nhancements for UE-initiated/event-driven beam management</w:t>
      </w:r>
    </w:p>
    <w:p w14:paraId="6B735483" w14:textId="6C8C73E4"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5F50FC">
        <w:rPr>
          <w:b/>
          <w:sz w:val="28"/>
          <w:szCs w:val="21"/>
          <w:lang w:val="en-US"/>
        </w:rPr>
        <w:t>9.2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040B997" w14:textId="66E1A2A0" w:rsidR="008C050D" w:rsidRPr="00CA082E" w:rsidRDefault="00BD591A" w:rsidP="00371074">
      <w:pPr>
        <w:pStyle w:val="3GPPText"/>
        <w:rPr>
          <w:lang w:val="en-CA" w:eastAsia="zh-CN"/>
        </w:rPr>
      </w:pPr>
      <w:r>
        <w:rPr>
          <w:lang w:val="en-CA" w:eastAsia="zh-CN"/>
        </w:rPr>
        <w:t>Until</w:t>
      </w:r>
      <w:r w:rsidR="008C050D" w:rsidRPr="00C86DA0">
        <w:rPr>
          <w:lang w:val="en-CA" w:eastAsia="zh-CN"/>
        </w:rPr>
        <w:t xml:space="preserve"> </w:t>
      </w:r>
      <w:r w:rsidR="00371074">
        <w:rPr>
          <w:rFonts w:hint="eastAsia"/>
          <w:lang w:val="en-CA" w:eastAsia="zh-CN"/>
        </w:rPr>
        <w:t>the</w:t>
      </w:r>
      <w:r w:rsidR="002E644A">
        <w:rPr>
          <w:rFonts w:hint="eastAsia"/>
          <w:lang w:val="en-CA" w:eastAsia="zh-CN"/>
        </w:rPr>
        <w:t xml:space="preserve"> </w:t>
      </w:r>
      <w:r w:rsidR="00371074">
        <w:rPr>
          <w:rFonts w:hint="eastAsia"/>
          <w:lang w:val="en-CA" w:eastAsia="zh-CN"/>
        </w:rPr>
        <w:t>RAN1#1</w:t>
      </w:r>
      <w:r w:rsidR="00911A1C">
        <w:rPr>
          <w:rFonts w:hint="eastAsia"/>
          <w:lang w:val="en-CA" w:eastAsia="zh-CN"/>
        </w:rPr>
        <w:t>20</w:t>
      </w:r>
      <w:r w:rsidR="00787B64">
        <w:rPr>
          <w:rFonts w:hint="eastAsia"/>
          <w:lang w:val="en-CA" w:eastAsia="zh-CN"/>
        </w:rPr>
        <w:t>b</w:t>
      </w:r>
      <w:r w:rsidR="00371074">
        <w:rPr>
          <w:rFonts w:hint="eastAsia"/>
          <w:lang w:val="en-CA" w:eastAsia="zh-CN"/>
        </w:rPr>
        <w:t xml:space="preserve"> meeting, </w:t>
      </w:r>
      <w:r w:rsidR="009A6DBC">
        <w:rPr>
          <w:rFonts w:hint="eastAsia"/>
          <w:lang w:val="en-CA" w:eastAsia="zh-CN"/>
        </w:rPr>
        <w:t>the</w:t>
      </w:r>
      <w:r w:rsidR="00706F62">
        <w:rPr>
          <w:rFonts w:hint="eastAsia"/>
          <w:lang w:val="en-CA" w:eastAsia="zh-CN"/>
        </w:rPr>
        <w:t xml:space="preserve"> </w:t>
      </w:r>
      <w:r w:rsidR="009A6DBC">
        <w:rPr>
          <w:rFonts w:hint="eastAsia"/>
          <w:lang w:val="en-CA" w:eastAsia="zh-CN"/>
        </w:rPr>
        <w:t xml:space="preserve">framework for performing the </w:t>
      </w:r>
      <w:r w:rsidR="006D27C5">
        <w:rPr>
          <w:rFonts w:hint="eastAsia"/>
          <w:lang w:val="en-CA" w:eastAsia="zh-CN"/>
        </w:rPr>
        <w:t>UEI</w:t>
      </w:r>
      <w:r w:rsidR="009A6DBC">
        <w:rPr>
          <w:rFonts w:hint="eastAsia"/>
          <w:lang w:val="en-CA" w:eastAsia="zh-CN"/>
        </w:rPr>
        <w:t xml:space="preserve"> beam </w:t>
      </w:r>
      <w:r w:rsidR="00AB208B">
        <w:rPr>
          <w:rFonts w:hint="eastAsia"/>
          <w:lang w:val="en-CA" w:eastAsia="zh-CN"/>
        </w:rPr>
        <w:t>report</w:t>
      </w:r>
      <w:r w:rsidR="00706F62">
        <w:rPr>
          <w:rFonts w:hint="eastAsia"/>
          <w:lang w:val="en-CA" w:eastAsia="zh-CN"/>
        </w:rPr>
        <w:t xml:space="preserve"> has </w:t>
      </w:r>
      <w:r w:rsidR="00911A1C">
        <w:rPr>
          <w:rFonts w:hint="eastAsia"/>
          <w:lang w:val="en-CA" w:eastAsia="zh-CN"/>
        </w:rPr>
        <w:t>become more completed</w:t>
      </w:r>
      <w:r w:rsidR="004724BF">
        <w:rPr>
          <w:lang w:val="en-CA" w:eastAsia="zh-CN"/>
        </w:rPr>
        <w:t xml:space="preserve">. In this contribution, we </w:t>
      </w:r>
      <w:r w:rsidR="00453A4B">
        <w:rPr>
          <w:rFonts w:hint="eastAsia"/>
          <w:lang w:val="en-CA" w:eastAsia="zh-CN"/>
        </w:rPr>
        <w:t xml:space="preserve">further </w:t>
      </w:r>
      <w:r w:rsidR="004724BF">
        <w:rPr>
          <w:lang w:val="en-CA" w:eastAsia="zh-CN"/>
        </w:rPr>
        <w:t xml:space="preserve">share our views on </w:t>
      </w:r>
      <w:r w:rsidR="00410254">
        <w:rPr>
          <w:rFonts w:hint="eastAsia"/>
          <w:lang w:val="en-CA" w:eastAsia="zh-CN"/>
        </w:rPr>
        <w:t>some remaining issue</w:t>
      </w:r>
      <w:r w:rsidR="009A6DBC">
        <w:rPr>
          <w:rFonts w:hint="eastAsia"/>
          <w:lang w:val="en-CA" w:eastAsia="zh-CN"/>
        </w:rPr>
        <w:t>s</w:t>
      </w:r>
      <w:r w:rsidR="004724BF">
        <w:rPr>
          <w:lang w:val="en-CA" w:eastAsia="zh-CN"/>
        </w:rPr>
        <w: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77E07D52" w14:textId="6C03068F" w:rsidR="00BD392B" w:rsidRPr="007B0502" w:rsidRDefault="00BD392B" w:rsidP="00BD392B">
      <w:pPr>
        <w:pStyle w:val="3GPPText"/>
        <w:rPr>
          <w:lang w:val="en-CA" w:eastAsia="zh-CN"/>
        </w:rPr>
      </w:pPr>
      <w:r>
        <w:rPr>
          <w:rFonts w:hint="eastAsia"/>
          <w:lang w:val="en-CA" w:eastAsia="zh-CN"/>
        </w:rPr>
        <w:t xml:space="preserve">In the RAN1#120b meeting, the following agreement was achieved </w:t>
      </w:r>
      <w:r w:rsidR="00F85C4E">
        <w:rPr>
          <w:rFonts w:hint="eastAsia"/>
          <w:lang w:val="en-CA" w:eastAsia="zh-CN"/>
        </w:rPr>
        <w:t>for</w:t>
      </w:r>
      <w:r>
        <w:rPr>
          <w:rFonts w:hint="eastAsia"/>
          <w:lang w:val="en-CA" w:eastAsia="zh-CN"/>
        </w:rPr>
        <w:t xml:space="preserve"> the PUCCH retransmission</w:t>
      </w:r>
      <w:r w:rsidR="001A1EBA">
        <w:rPr>
          <w:rFonts w:hint="eastAsia"/>
          <w:lang w:val="en-CA" w:eastAsia="zh-CN"/>
        </w:rPr>
        <w:t xml:space="preserve"> [1]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BD392B" w:rsidRPr="00BD392B" w14:paraId="76169069" w14:textId="77777777" w:rsidTr="002C16F1">
        <w:trPr>
          <w:jc w:val="center"/>
        </w:trPr>
        <w:tc>
          <w:tcPr>
            <w:tcW w:w="9962" w:type="dxa"/>
          </w:tcPr>
          <w:p w14:paraId="2812A801" w14:textId="1681F575" w:rsidR="00BD392B" w:rsidRPr="00BD392B" w:rsidRDefault="00BD392B" w:rsidP="00BD392B">
            <w:pPr>
              <w:shd w:val="clear" w:color="auto" w:fill="FFFFFF"/>
              <w:overflowPunct/>
              <w:autoSpaceDE/>
              <w:autoSpaceDN/>
              <w:adjustRightInd/>
              <w:snapToGrid w:val="0"/>
              <w:spacing w:after="0"/>
              <w:textAlignment w:val="auto"/>
              <w:rPr>
                <w:bCs/>
                <w:iCs/>
                <w:sz w:val="22"/>
                <w:szCs w:val="22"/>
                <w:lang w:eastAsia="zh-CN"/>
              </w:rPr>
            </w:pPr>
            <w:r w:rsidRPr="00BD392B">
              <w:rPr>
                <w:b/>
                <w:bCs/>
                <w:iCs/>
                <w:sz w:val="22"/>
                <w:szCs w:val="22"/>
                <w:highlight w:val="green"/>
              </w:rPr>
              <w:t>Agreement</w:t>
            </w:r>
            <w:r w:rsidRPr="00BD392B">
              <w:rPr>
                <w:rFonts w:hint="eastAsia"/>
                <w:b/>
                <w:bCs/>
                <w:iCs/>
                <w:sz w:val="22"/>
                <w:szCs w:val="22"/>
                <w:highlight w:val="green"/>
              </w:rPr>
              <w:t xml:space="preserve"> (120b)</w:t>
            </w:r>
          </w:p>
          <w:p w14:paraId="6EC40401" w14:textId="77777777" w:rsidR="00BD392B" w:rsidRPr="00BD392B" w:rsidRDefault="00BD392B" w:rsidP="00BD392B">
            <w:pPr>
              <w:shd w:val="clear" w:color="auto" w:fill="FFFFFF"/>
              <w:overflowPunct/>
              <w:autoSpaceDE/>
              <w:autoSpaceDN/>
              <w:adjustRightInd/>
              <w:snapToGrid w:val="0"/>
              <w:spacing w:after="0"/>
              <w:textAlignment w:val="auto"/>
              <w:rPr>
                <w:color w:val="000000"/>
                <w:sz w:val="22"/>
                <w:szCs w:val="22"/>
              </w:rPr>
            </w:pPr>
            <w:r w:rsidRPr="00BD392B">
              <w:rPr>
                <w:color w:val="000000"/>
                <w:sz w:val="22"/>
                <w:szCs w:val="22"/>
              </w:rPr>
              <w:t>On beam report transmission procedure for UE-initiated/event-driven beam reporting for a CSI report configuration, down-select at least one of the following candidates in RAN1#121:</w:t>
            </w:r>
          </w:p>
          <w:p w14:paraId="70DA8BCD" w14:textId="77777777" w:rsidR="00BD392B" w:rsidRPr="00BD392B" w:rsidRDefault="00BD392B" w:rsidP="00BD392B">
            <w:pPr>
              <w:numPr>
                <w:ilvl w:val="0"/>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Candidate#1: To introduce a prohibit timer for mode-A and/or mode-B</w:t>
            </w:r>
          </w:p>
          <w:p w14:paraId="0B3237FA" w14:textId="77777777" w:rsidR="00BD392B" w:rsidRPr="00BD392B" w:rsidRDefault="00BD392B" w:rsidP="00BD392B">
            <w:pPr>
              <w:numPr>
                <w:ilvl w:val="1"/>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Option-1A: In the case that triggering-event associated with the CSI report configuration is determined [by the same triggering beams(s) as the last transmitted PUCCH], if the prohibit timer is NOT running, the UE can transmit first PUCCH;</w:t>
            </w:r>
          </w:p>
          <w:p w14:paraId="209A3914" w14:textId="77777777" w:rsidR="00BD392B" w:rsidRPr="00BD392B" w:rsidRDefault="00BD392B" w:rsidP="00BD392B">
            <w:pPr>
              <w:numPr>
                <w:ilvl w:val="2"/>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At the first symbol after the end of the PUSCH transmission, the UE starts the prohibit timer</w:t>
            </w:r>
          </w:p>
          <w:p w14:paraId="578C8423" w14:textId="77777777" w:rsidR="00BD392B" w:rsidRPr="00BD392B" w:rsidRDefault="00BD392B" w:rsidP="00BD392B">
            <w:pPr>
              <w:numPr>
                <w:ilvl w:val="1"/>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Option-1B: In the case that triggering-event associated with the CSI report configuration is determined, if the prohibit timer is NOT running, the UE can transmit first PUCCH;</w:t>
            </w:r>
          </w:p>
          <w:p w14:paraId="44B624AE" w14:textId="77777777" w:rsidR="00BD392B" w:rsidRPr="00BD392B" w:rsidRDefault="00BD392B" w:rsidP="00BD392B">
            <w:pPr>
              <w:numPr>
                <w:ilvl w:val="2"/>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At the first symbol after the end of the first PUCCH transmission, the UE starts the prohibit timer</w:t>
            </w:r>
          </w:p>
          <w:p w14:paraId="1AAA0B9E" w14:textId="77777777" w:rsidR="00BD392B" w:rsidRPr="00BD392B" w:rsidRDefault="00BD392B" w:rsidP="00BD392B">
            <w:pPr>
              <w:numPr>
                <w:ilvl w:val="1"/>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If the prohibit timer is running, the first PUCCH is not allowed to be transmitted.</w:t>
            </w:r>
          </w:p>
          <w:p w14:paraId="088C6F2A" w14:textId="77777777" w:rsidR="00BD392B" w:rsidRPr="00BD392B" w:rsidRDefault="00BD392B" w:rsidP="00BD392B">
            <w:pPr>
              <w:numPr>
                <w:ilvl w:val="0"/>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Candidate#2: To introduce a time interval for mode-A and/or mode-B</w:t>
            </w:r>
          </w:p>
          <w:p w14:paraId="0E914BAB" w14:textId="77777777" w:rsidR="00BD392B" w:rsidRPr="00BD392B" w:rsidRDefault="00BD392B" w:rsidP="00BD392B">
            <w:pPr>
              <w:numPr>
                <w:ilvl w:val="1"/>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7109571" w14:textId="77777777" w:rsidR="00BD392B" w:rsidRPr="00BD392B" w:rsidRDefault="00BD392B" w:rsidP="00BD392B">
            <w:pPr>
              <w:numPr>
                <w:ilvl w:val="1"/>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Option-2B: For a first PUCCH transmission occasion, if there is a transmission of another first PUCCH(s) within a configurable time interval before the first PUCCH transmission occasion, the UE should not transmit the first PUCCH.</w:t>
            </w:r>
          </w:p>
          <w:p w14:paraId="63D4CF03" w14:textId="5E01E021" w:rsidR="00BD392B" w:rsidRPr="00BD392B" w:rsidRDefault="00BD392B" w:rsidP="00BD392B">
            <w:pPr>
              <w:numPr>
                <w:ilvl w:val="0"/>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Candidate#3: No further enhancement.</w:t>
            </w:r>
          </w:p>
        </w:tc>
      </w:tr>
    </w:tbl>
    <w:p w14:paraId="4EB33658" w14:textId="1B9DCFBD" w:rsidR="00F22E22" w:rsidRDefault="00BD392B" w:rsidP="00BD392B">
      <w:pPr>
        <w:pStyle w:val="3GPPText"/>
        <w:rPr>
          <w:lang w:val="en-GB" w:eastAsia="zh-CN"/>
        </w:rPr>
      </w:pPr>
      <w:r>
        <w:rPr>
          <w:rFonts w:eastAsiaTheme="minorEastAsia"/>
          <w:szCs w:val="22"/>
          <w:lang w:val="en-GB" w:eastAsia="zh-CN"/>
        </w:rPr>
        <w:t>A</w:t>
      </w:r>
      <w:r>
        <w:rPr>
          <w:rFonts w:eastAsiaTheme="minorEastAsia" w:hint="eastAsia"/>
          <w:szCs w:val="22"/>
          <w:lang w:val="en-GB" w:eastAsia="zh-CN"/>
        </w:rPr>
        <w:t xml:space="preserve">mong the candidate solutions, Option-1B is preferred. </w:t>
      </w:r>
      <w:r w:rsidR="006D27C5">
        <w:rPr>
          <w:rFonts w:hint="eastAsia"/>
          <w:szCs w:val="22"/>
          <w:lang w:eastAsia="zh-CN"/>
        </w:rPr>
        <w:t>For the legacy SR, the prohibit timer (</w:t>
      </w:r>
      <w:r w:rsidR="006D27C5" w:rsidRPr="00C54590">
        <w:rPr>
          <w:lang w:val="en-CA" w:eastAsia="zh-CN"/>
        </w:rPr>
        <w:t>sr-ProhibitTimer</w:t>
      </w:r>
      <w:r w:rsidR="006D27C5">
        <w:rPr>
          <w:rFonts w:hint="eastAsia"/>
          <w:szCs w:val="22"/>
          <w:lang w:eastAsia="zh-CN"/>
        </w:rPr>
        <w:t xml:space="preserve">) </w:t>
      </w:r>
      <w:r w:rsidR="006D27C5">
        <w:rPr>
          <w:rFonts w:hint="eastAsia"/>
          <w:lang w:val="en-CA" w:eastAsia="zh-CN"/>
        </w:rPr>
        <w:t>is used to prevent transmitting SR too many times after transmitting SR once.</w:t>
      </w:r>
      <w:r w:rsidR="006D27C5" w:rsidRPr="008907F8">
        <w:rPr>
          <w:rFonts w:hint="eastAsia"/>
          <w:lang w:val="en-CA" w:eastAsia="zh-CN"/>
        </w:rPr>
        <w:t xml:space="preserve"> </w:t>
      </w:r>
      <w:r w:rsidR="006D27C5">
        <w:rPr>
          <w:rFonts w:hint="eastAsia"/>
          <w:lang w:val="en-CA" w:eastAsia="zh-CN"/>
        </w:rPr>
        <w:t xml:space="preserve">For the UEI beam report, the </w:t>
      </w:r>
      <w:r w:rsidR="006D27C5">
        <w:rPr>
          <w:lang w:val="en-CA" w:eastAsia="zh-CN"/>
        </w:rPr>
        <w:t>first</w:t>
      </w:r>
      <w:r w:rsidR="006D27C5">
        <w:rPr>
          <w:rFonts w:hint="eastAsia"/>
          <w:lang w:val="en-CA" w:eastAsia="zh-CN"/>
        </w:rPr>
        <w:t xml:space="preserve"> PUCCH has a similar functionality with that of SR. Therefore, the design for SR should be reused as much as possible.</w:t>
      </w:r>
      <w:r w:rsidR="00F22E22">
        <w:rPr>
          <w:rFonts w:hint="eastAsia"/>
          <w:lang w:val="en-CA" w:eastAsia="zh-CN"/>
        </w:rPr>
        <w:t xml:space="preserve"> It is reasonable to start the prohibit timer after the first PUCCH especially when there are multiple PUCCH occasions before the beam </w:t>
      </w:r>
      <w:r w:rsidR="00F22E22">
        <w:rPr>
          <w:lang w:val="en-CA" w:eastAsia="zh-CN"/>
        </w:rPr>
        <w:t>report</w:t>
      </w:r>
      <w:r w:rsidR="00F22E22">
        <w:rPr>
          <w:rFonts w:hint="eastAsia"/>
          <w:lang w:val="en-CA" w:eastAsia="zh-CN"/>
        </w:rPr>
        <w:t xml:space="preserve"> transmission. This can happen in both Mode A and Mode B. In Mode A, due to the scheduling uncertainty, there can be other PUCCH occasions between the first PUCCH transmission and the DCI reception. In Mode B, a PUCCH occasion </w:t>
      </w:r>
      <w:r w:rsidR="006B609B">
        <w:rPr>
          <w:rFonts w:hint="eastAsia"/>
          <w:lang w:val="en-CA" w:eastAsia="zh-CN"/>
        </w:rPr>
        <w:t>can be only</w:t>
      </w:r>
      <w:r w:rsidR="00F22E22">
        <w:rPr>
          <w:rFonts w:hint="eastAsia"/>
          <w:lang w:val="en-CA" w:eastAsia="zh-CN"/>
        </w:rPr>
        <w:t xml:space="preserve"> associated with a valid PUSCH occasion. If a PUSCH occasion is not valid, the PUCCH occasion will skip </w:t>
      </w:r>
      <w:r w:rsidR="001B761D">
        <w:rPr>
          <w:rFonts w:hint="eastAsia"/>
          <w:lang w:val="en-CA" w:eastAsia="zh-CN"/>
        </w:rPr>
        <w:t>this</w:t>
      </w:r>
      <w:r w:rsidR="00F22E22">
        <w:rPr>
          <w:rFonts w:hint="eastAsia"/>
          <w:lang w:val="en-CA" w:eastAsia="zh-CN"/>
        </w:rPr>
        <w:t xml:space="preserve"> PUSCH occasion and be associated with the </w:t>
      </w:r>
      <w:r w:rsidR="00F22E22">
        <w:rPr>
          <w:rFonts w:hint="eastAsia"/>
          <w:lang w:val="en-CA" w:eastAsia="zh-CN"/>
        </w:rPr>
        <w:lastRenderedPageBreak/>
        <w:t xml:space="preserve">next </w:t>
      </w:r>
      <w:r w:rsidR="00040996">
        <w:rPr>
          <w:rFonts w:hint="eastAsia"/>
          <w:lang w:val="en-CA" w:eastAsia="zh-CN"/>
        </w:rPr>
        <w:t xml:space="preserve">valid </w:t>
      </w:r>
      <w:r w:rsidR="00F22E22">
        <w:rPr>
          <w:rFonts w:hint="eastAsia"/>
          <w:lang w:val="en-CA" w:eastAsia="zh-CN"/>
        </w:rPr>
        <w:t>PUSCH occasion.</w:t>
      </w:r>
      <w:r w:rsidR="00040996">
        <w:rPr>
          <w:rFonts w:hint="eastAsia"/>
          <w:lang w:val="en-CA" w:eastAsia="zh-CN"/>
        </w:rPr>
        <w:t xml:space="preserve"> Due to validation, there can be </w:t>
      </w:r>
      <w:r w:rsidR="00B40C98">
        <w:rPr>
          <w:rFonts w:hint="eastAsia"/>
          <w:lang w:val="en-CA" w:eastAsia="zh-CN"/>
        </w:rPr>
        <w:t xml:space="preserve">an </w:t>
      </w:r>
      <w:r w:rsidR="00B40C98">
        <w:rPr>
          <w:lang w:val="en-CA" w:eastAsia="zh-CN"/>
        </w:rPr>
        <w:t>additional</w:t>
      </w:r>
      <w:r w:rsidR="00B40C98">
        <w:rPr>
          <w:rFonts w:hint="eastAsia"/>
          <w:lang w:val="en-CA" w:eastAsia="zh-CN"/>
        </w:rPr>
        <w:t xml:space="preserve"> </w:t>
      </w:r>
      <w:r w:rsidR="00040996">
        <w:rPr>
          <w:rFonts w:hint="eastAsia"/>
          <w:lang w:val="en-CA" w:eastAsia="zh-CN"/>
        </w:rPr>
        <w:t>PUCCH occasion</w:t>
      </w:r>
      <w:r w:rsidR="00B40C98">
        <w:rPr>
          <w:rFonts w:hint="eastAsia"/>
          <w:lang w:val="en-CA" w:eastAsia="zh-CN"/>
        </w:rPr>
        <w:t xml:space="preserve"> (PUCCH 2)</w:t>
      </w:r>
      <w:r w:rsidR="00040996">
        <w:rPr>
          <w:rFonts w:hint="eastAsia"/>
          <w:lang w:val="en-CA" w:eastAsia="zh-CN"/>
        </w:rPr>
        <w:t xml:space="preserve"> between a PUCCH </w:t>
      </w:r>
      <w:r w:rsidR="00040996">
        <w:rPr>
          <w:lang w:val="en-CA" w:eastAsia="zh-CN"/>
        </w:rPr>
        <w:t>occasion</w:t>
      </w:r>
      <w:r w:rsidR="00B40C98">
        <w:rPr>
          <w:rFonts w:hint="eastAsia"/>
          <w:lang w:val="en-CA" w:eastAsia="zh-CN"/>
        </w:rPr>
        <w:t xml:space="preserve"> (PUCCH 1)</w:t>
      </w:r>
      <w:r w:rsidR="00040996">
        <w:rPr>
          <w:rFonts w:hint="eastAsia"/>
          <w:lang w:val="en-CA" w:eastAsia="zh-CN"/>
        </w:rPr>
        <w:t xml:space="preserve"> and its associated PUSCH </w:t>
      </w:r>
      <w:r w:rsidR="00F3667C">
        <w:rPr>
          <w:lang w:val="en-CA" w:eastAsia="zh-CN"/>
        </w:rPr>
        <w:t>occasion</w:t>
      </w:r>
      <w:r w:rsidR="00B40C98">
        <w:rPr>
          <w:rFonts w:hint="eastAsia"/>
          <w:lang w:val="en-CA" w:eastAsia="zh-CN"/>
        </w:rPr>
        <w:t xml:space="preserve"> (PUSCH 2)</w:t>
      </w:r>
      <w:r w:rsidR="00F3667C">
        <w:rPr>
          <w:rFonts w:hint="eastAsia"/>
          <w:lang w:val="en-CA" w:eastAsia="zh-CN"/>
        </w:rPr>
        <w:t xml:space="preserve">, e.g., as </w:t>
      </w:r>
      <w:r w:rsidR="00F3667C">
        <w:rPr>
          <w:lang w:val="en-CA" w:eastAsia="zh-CN"/>
        </w:rPr>
        <w:t>shown</w:t>
      </w:r>
      <w:r w:rsidR="00F3667C">
        <w:rPr>
          <w:rFonts w:hint="eastAsia"/>
          <w:lang w:val="en-CA" w:eastAsia="zh-CN"/>
        </w:rPr>
        <w:t xml:space="preserve"> in Figure </w:t>
      </w:r>
      <w:r w:rsidR="00E04AE8">
        <w:rPr>
          <w:rFonts w:hint="eastAsia"/>
          <w:lang w:val="en-CA" w:eastAsia="zh-CN"/>
        </w:rPr>
        <w:t>3</w:t>
      </w:r>
      <w:r w:rsidR="003631AD">
        <w:rPr>
          <w:rFonts w:hint="eastAsia"/>
          <w:lang w:val="en-CA" w:eastAsia="zh-CN"/>
        </w:rPr>
        <w:t>a</w:t>
      </w:r>
      <w:r w:rsidR="00F3667C">
        <w:rPr>
          <w:rFonts w:hint="eastAsia"/>
          <w:lang w:val="en-CA" w:eastAsia="zh-CN"/>
        </w:rPr>
        <w:t>)</w:t>
      </w:r>
      <w:r w:rsidR="001B761D">
        <w:rPr>
          <w:rFonts w:hint="eastAsia"/>
          <w:lang w:val="en-CA" w:eastAsia="zh-CN"/>
        </w:rPr>
        <w:t xml:space="preserve"> later</w:t>
      </w:r>
      <w:r w:rsidR="00040996">
        <w:rPr>
          <w:rFonts w:hint="eastAsia"/>
          <w:lang w:val="en-CA" w:eastAsia="zh-CN"/>
        </w:rPr>
        <w:t>.</w:t>
      </w:r>
      <w:r w:rsidR="00F22E22">
        <w:rPr>
          <w:rFonts w:hint="eastAsia"/>
          <w:lang w:val="en-CA" w:eastAsia="zh-CN"/>
        </w:rPr>
        <w:t xml:space="preserve"> If the </w:t>
      </w:r>
      <w:r w:rsidR="00F22E22">
        <w:rPr>
          <w:rFonts w:hint="eastAsia"/>
          <w:lang w:val="en-GB" w:eastAsia="zh-CN"/>
        </w:rPr>
        <w:t xml:space="preserve">prohibit timer is not started after the first PUCCH transmission, the UE will transmit PUCCH </w:t>
      </w:r>
      <w:r w:rsidR="00F22E22">
        <w:rPr>
          <w:lang w:val="en-GB" w:eastAsia="zh-CN"/>
        </w:rPr>
        <w:t>multiple</w:t>
      </w:r>
      <w:r w:rsidR="00F22E22">
        <w:rPr>
          <w:rFonts w:hint="eastAsia"/>
          <w:lang w:val="en-GB" w:eastAsia="zh-CN"/>
        </w:rPr>
        <w:t xml:space="preserve"> times before </w:t>
      </w:r>
      <w:r w:rsidR="00F22E22">
        <w:rPr>
          <w:lang w:val="en-GB" w:eastAsia="zh-CN"/>
        </w:rPr>
        <w:t>transmitting</w:t>
      </w:r>
      <w:r w:rsidR="00F22E22">
        <w:rPr>
          <w:rFonts w:hint="eastAsia"/>
          <w:lang w:val="en-GB" w:eastAsia="zh-CN"/>
        </w:rPr>
        <w:t xml:space="preserve"> the beam </w:t>
      </w:r>
      <w:r w:rsidR="00F22E22">
        <w:rPr>
          <w:lang w:val="en-GB" w:eastAsia="zh-CN"/>
        </w:rPr>
        <w:t>report</w:t>
      </w:r>
      <w:r w:rsidR="00F22E22">
        <w:rPr>
          <w:rFonts w:hint="eastAsia"/>
          <w:lang w:val="en-GB" w:eastAsia="zh-CN"/>
        </w:rPr>
        <w:t xml:space="preserve">. If </w:t>
      </w:r>
      <w:r w:rsidR="00F22E22">
        <w:rPr>
          <w:rFonts w:hint="eastAsia"/>
          <w:lang w:val="en-CA" w:eastAsia="zh-CN"/>
        </w:rPr>
        <w:t xml:space="preserve">the </w:t>
      </w:r>
      <w:r w:rsidR="00F22E22">
        <w:rPr>
          <w:rFonts w:hint="eastAsia"/>
          <w:lang w:val="en-GB" w:eastAsia="zh-CN"/>
        </w:rPr>
        <w:t xml:space="preserve">prohibit timer is started after the first PUCCH transmission, such redundant PUCCH transmissions can be avoided. </w:t>
      </w:r>
    </w:p>
    <w:p w14:paraId="6D779333" w14:textId="3F2FCA40" w:rsidR="00D63579" w:rsidRDefault="00A434EE" w:rsidP="00BD392B">
      <w:pPr>
        <w:pStyle w:val="3GPPText"/>
        <w:rPr>
          <w:lang w:val="en-GB" w:eastAsia="zh-CN"/>
        </w:rPr>
      </w:pPr>
      <w:r>
        <w:rPr>
          <w:rFonts w:hint="eastAsia"/>
          <w:lang w:val="en-GB" w:eastAsia="zh-CN"/>
        </w:rPr>
        <w:t xml:space="preserve">For Option-1A, </w:t>
      </w:r>
      <w:r w:rsidR="00EA19EA">
        <w:rPr>
          <w:rFonts w:hint="eastAsia"/>
          <w:lang w:val="en-GB" w:eastAsia="zh-CN"/>
        </w:rPr>
        <w:t xml:space="preserve">the UE is triggered to transmit PUCCH, and </w:t>
      </w:r>
      <w:r w:rsidR="00F3644A">
        <w:rPr>
          <w:rFonts w:hint="eastAsia"/>
          <w:lang w:val="en-GB" w:eastAsia="zh-CN"/>
        </w:rPr>
        <w:t xml:space="preserve">the prohibit timer is started after the PUSCH transmission. Since the beam report has been transmitted on the PUSCH, the UE </w:t>
      </w:r>
      <w:r w:rsidR="00390FCE">
        <w:rPr>
          <w:rFonts w:hint="eastAsia"/>
          <w:lang w:val="en-GB" w:eastAsia="zh-CN"/>
        </w:rPr>
        <w:t xml:space="preserve">does </w:t>
      </w:r>
      <w:r w:rsidR="00F3644A">
        <w:rPr>
          <w:rFonts w:hint="eastAsia"/>
          <w:lang w:val="en-GB" w:eastAsia="zh-CN"/>
        </w:rPr>
        <w:t xml:space="preserve">not </w:t>
      </w:r>
      <w:r w:rsidR="00390FCE">
        <w:rPr>
          <w:rFonts w:hint="eastAsia"/>
          <w:lang w:val="en-GB" w:eastAsia="zh-CN"/>
        </w:rPr>
        <w:t xml:space="preserve">need to </w:t>
      </w:r>
      <w:r w:rsidR="00F3644A">
        <w:rPr>
          <w:rFonts w:hint="eastAsia"/>
          <w:lang w:val="en-GB" w:eastAsia="zh-CN"/>
        </w:rPr>
        <w:t>retransmit the beam report.</w:t>
      </w:r>
      <w:r w:rsidR="008F614E">
        <w:rPr>
          <w:rFonts w:hint="eastAsia"/>
          <w:lang w:val="en-GB" w:eastAsia="zh-CN"/>
        </w:rPr>
        <w:t xml:space="preserve"> There is no need to support </w:t>
      </w:r>
      <w:r w:rsidR="008F614E">
        <w:rPr>
          <w:lang w:val="en-GB" w:eastAsia="zh-CN"/>
        </w:rPr>
        <w:t>retransmission</w:t>
      </w:r>
      <w:r w:rsidR="008F614E">
        <w:rPr>
          <w:rFonts w:hint="eastAsia"/>
          <w:lang w:val="en-GB" w:eastAsia="zh-CN"/>
        </w:rPr>
        <w:t xml:space="preserve"> for the CSI report.</w:t>
      </w:r>
      <w:r w:rsidR="00F3644A">
        <w:rPr>
          <w:rFonts w:hint="eastAsia"/>
          <w:lang w:val="en-GB" w:eastAsia="zh-CN"/>
        </w:rPr>
        <w:t xml:space="preserve"> Therefore, </w:t>
      </w:r>
      <w:r w:rsidR="00390FCE">
        <w:rPr>
          <w:rFonts w:hint="eastAsia"/>
          <w:lang w:val="en-GB" w:eastAsia="zh-CN"/>
        </w:rPr>
        <w:t xml:space="preserve">it is not necessary </w:t>
      </w:r>
      <w:r w:rsidR="00F3644A">
        <w:rPr>
          <w:rFonts w:hint="eastAsia"/>
          <w:lang w:val="en-GB" w:eastAsia="zh-CN"/>
        </w:rPr>
        <w:t xml:space="preserve">to transmit PUCCH again </w:t>
      </w:r>
      <w:r w:rsidR="00390FCE">
        <w:rPr>
          <w:rFonts w:hint="eastAsia"/>
          <w:lang w:val="en-GB" w:eastAsia="zh-CN"/>
        </w:rPr>
        <w:t>for the same triggering</w:t>
      </w:r>
      <w:r w:rsidR="00F3644A">
        <w:rPr>
          <w:rFonts w:hint="eastAsia"/>
          <w:lang w:val="en-GB" w:eastAsia="zh-CN"/>
        </w:rPr>
        <w:t>.</w:t>
      </w:r>
      <w:r w:rsidR="00390FCE">
        <w:rPr>
          <w:rFonts w:hint="eastAsia"/>
          <w:lang w:val="en-GB" w:eastAsia="zh-CN"/>
        </w:rPr>
        <w:t xml:space="preserve"> Instead, </w:t>
      </w:r>
      <w:r w:rsidR="00EA19EA">
        <w:rPr>
          <w:rFonts w:hint="eastAsia"/>
          <w:lang w:val="en-GB" w:eastAsia="zh-CN"/>
        </w:rPr>
        <w:t>after transmitting PUSCH, the UE should stop transmitting PUCCH for the same triggering</w:t>
      </w:r>
      <w:r w:rsidR="00D440C7">
        <w:rPr>
          <w:rFonts w:hint="eastAsia"/>
          <w:lang w:val="en-GB" w:eastAsia="zh-CN"/>
        </w:rPr>
        <w:t>, i.e., the triggering should be released</w:t>
      </w:r>
      <w:r w:rsidR="00EA19EA">
        <w:rPr>
          <w:rFonts w:hint="eastAsia"/>
          <w:lang w:val="en-GB" w:eastAsia="zh-CN"/>
        </w:rPr>
        <w:t>.</w:t>
      </w:r>
      <w:r w:rsidR="003458DE">
        <w:rPr>
          <w:rFonts w:hint="eastAsia"/>
          <w:lang w:val="en-GB" w:eastAsia="zh-CN"/>
        </w:rPr>
        <w:t xml:space="preserve"> </w:t>
      </w:r>
      <w:r w:rsidR="00F55F9E">
        <w:rPr>
          <w:rFonts w:hint="eastAsia"/>
          <w:lang w:val="en-GB" w:eastAsia="zh-CN"/>
        </w:rPr>
        <w:t xml:space="preserve">By this way, the prohibit timer after the PUSCH is not needed. </w:t>
      </w:r>
      <w:r w:rsidR="003458DE">
        <w:rPr>
          <w:rFonts w:hint="eastAsia"/>
          <w:lang w:val="en-GB" w:eastAsia="zh-CN"/>
        </w:rPr>
        <w:t>Here, the discussion is limited to one report configuration</w:t>
      </w:r>
      <w:r w:rsidR="00B24040">
        <w:rPr>
          <w:rFonts w:hint="eastAsia"/>
          <w:lang w:val="en-GB" w:eastAsia="zh-CN"/>
        </w:rPr>
        <w:t xml:space="preserve">, which we believe is also the </w:t>
      </w:r>
      <w:r w:rsidR="00B24040">
        <w:rPr>
          <w:lang w:val="en-GB" w:eastAsia="zh-CN"/>
        </w:rPr>
        <w:t>assumption</w:t>
      </w:r>
      <w:r w:rsidR="00B24040">
        <w:rPr>
          <w:rFonts w:hint="eastAsia"/>
          <w:lang w:val="en-GB" w:eastAsia="zh-CN"/>
        </w:rPr>
        <w:t xml:space="preserve"> for the down-selection of the agreement</w:t>
      </w:r>
      <w:r w:rsidR="003458DE">
        <w:rPr>
          <w:rFonts w:hint="eastAsia"/>
          <w:lang w:val="en-GB" w:eastAsia="zh-CN"/>
        </w:rPr>
        <w:t xml:space="preserve">. </w:t>
      </w:r>
    </w:p>
    <w:p w14:paraId="26BCEC66" w14:textId="109E433C" w:rsidR="00F22E22" w:rsidRDefault="00C50541" w:rsidP="00BD392B">
      <w:pPr>
        <w:pStyle w:val="3GPPText"/>
        <w:rPr>
          <w:lang w:val="en-GB" w:eastAsia="zh-CN"/>
        </w:rPr>
      </w:pPr>
      <w:r>
        <w:rPr>
          <w:rFonts w:hint="eastAsia"/>
          <w:lang w:val="en-GB" w:eastAsia="zh-CN"/>
        </w:rPr>
        <w:t xml:space="preserve">For Option-2A and Option-2B under Candidate#2, </w:t>
      </w:r>
      <w:r w:rsidR="000A2528">
        <w:rPr>
          <w:rFonts w:hint="eastAsia"/>
          <w:lang w:val="en-GB" w:eastAsia="zh-CN"/>
        </w:rPr>
        <w:t xml:space="preserve">it seems that the intentions are similar to those of Option-1A and Option-1B respectively. </w:t>
      </w:r>
      <w:r w:rsidR="00877730">
        <w:rPr>
          <w:rFonts w:hint="eastAsia"/>
          <w:lang w:val="en-GB" w:eastAsia="zh-CN"/>
        </w:rPr>
        <w:t xml:space="preserve">Instead of using a prohibit timer, a time interval is used and is determined in a reverse time direction with </w:t>
      </w:r>
      <w:r w:rsidR="00B3291D">
        <w:rPr>
          <w:rFonts w:hint="eastAsia"/>
          <w:lang w:val="en-GB" w:eastAsia="zh-CN"/>
        </w:rPr>
        <w:t>reference</w:t>
      </w:r>
      <w:r w:rsidR="00877730">
        <w:rPr>
          <w:rFonts w:hint="eastAsia"/>
          <w:lang w:val="en-GB" w:eastAsia="zh-CN"/>
        </w:rPr>
        <w:t xml:space="preserve"> to a PUCCH occasion.</w:t>
      </w:r>
      <w:r w:rsidR="00F11E99">
        <w:rPr>
          <w:rFonts w:hint="eastAsia"/>
          <w:lang w:val="en-GB" w:eastAsia="zh-CN"/>
        </w:rPr>
        <w:t xml:space="preserve"> Compared with that, the prohibit timer is preferred, which is more aligned with the legacy design.</w:t>
      </w:r>
    </w:p>
    <w:p w14:paraId="02648FAB" w14:textId="6CE0DC01" w:rsidR="00BD392B" w:rsidRPr="00BD392B" w:rsidRDefault="00F22E22" w:rsidP="00BD392B">
      <w:pPr>
        <w:pStyle w:val="3GPPText"/>
        <w:rPr>
          <w:rFonts w:eastAsiaTheme="minorEastAsia"/>
          <w:szCs w:val="22"/>
          <w:lang w:val="en-GB" w:eastAsia="zh-CN"/>
        </w:rPr>
      </w:pPr>
      <w:r>
        <w:rPr>
          <w:rFonts w:hint="eastAsia"/>
          <w:szCs w:val="22"/>
          <w:lang w:eastAsia="zh-CN"/>
        </w:rPr>
        <w:t>For the legacy SR, the maximum number of (re)</w:t>
      </w:r>
      <w:r>
        <w:rPr>
          <w:szCs w:val="22"/>
          <w:lang w:eastAsia="zh-CN"/>
        </w:rPr>
        <w:t>transmission</w:t>
      </w:r>
      <w:r>
        <w:rPr>
          <w:rFonts w:hint="eastAsia"/>
          <w:szCs w:val="22"/>
          <w:lang w:eastAsia="zh-CN"/>
        </w:rPr>
        <w:t>s (</w:t>
      </w:r>
      <w:r w:rsidRPr="00C54590">
        <w:rPr>
          <w:lang w:val="en-CA" w:eastAsia="zh-CN"/>
        </w:rPr>
        <w:t>sr-TransMax</w:t>
      </w:r>
      <w:r>
        <w:rPr>
          <w:rFonts w:hint="eastAsia"/>
          <w:szCs w:val="22"/>
          <w:lang w:eastAsia="zh-CN"/>
        </w:rPr>
        <w:t xml:space="preserve">) is also defined. </w:t>
      </w:r>
      <w:r>
        <w:rPr>
          <w:rFonts w:hint="eastAsia"/>
          <w:lang w:val="en-CA" w:eastAsia="zh-CN"/>
        </w:rPr>
        <w:t xml:space="preserve">For </w:t>
      </w:r>
      <w:r w:rsidRPr="00C54590">
        <w:rPr>
          <w:lang w:val="en-CA" w:eastAsia="zh-CN"/>
        </w:rPr>
        <w:t>sr-TransMax</w:t>
      </w:r>
      <w:r>
        <w:rPr>
          <w:rFonts w:hint="eastAsia"/>
          <w:lang w:val="en-CA" w:eastAsia="zh-CN"/>
        </w:rPr>
        <w:t xml:space="preserve">, it is used to prevent transmitting SR endless if no response is received. If </w:t>
      </w:r>
      <w:r w:rsidRPr="00C54590">
        <w:rPr>
          <w:lang w:val="en-CA" w:eastAsia="zh-CN"/>
        </w:rPr>
        <w:t>sr-TransMax</w:t>
      </w:r>
      <w:r>
        <w:rPr>
          <w:rFonts w:hint="eastAsia"/>
          <w:lang w:val="en-CA" w:eastAsia="zh-CN"/>
        </w:rPr>
        <w:t xml:space="preserve"> is achieved, it may imply SR </w:t>
      </w:r>
      <w:r>
        <w:rPr>
          <w:lang w:val="en-CA" w:eastAsia="zh-CN"/>
        </w:rPr>
        <w:t>failure,</w:t>
      </w:r>
      <w:r>
        <w:rPr>
          <w:rFonts w:hint="eastAsia"/>
          <w:lang w:val="en-CA" w:eastAsia="zh-CN"/>
        </w:rPr>
        <w:t xml:space="preserve"> and the UE may need to perform the random access again. For the </w:t>
      </w:r>
      <w:r w:rsidR="00D440C7">
        <w:rPr>
          <w:rFonts w:hint="eastAsia"/>
          <w:lang w:val="en-CA" w:eastAsia="zh-CN"/>
        </w:rPr>
        <w:t>UEI</w:t>
      </w:r>
      <w:r>
        <w:rPr>
          <w:rFonts w:hint="eastAsia"/>
          <w:lang w:val="en-CA" w:eastAsia="zh-CN"/>
        </w:rPr>
        <w:t xml:space="preserve"> beam report, it should be also considered to </w:t>
      </w:r>
      <w:r>
        <w:rPr>
          <w:lang w:val="en-CA" w:eastAsia="zh-CN"/>
        </w:rPr>
        <w:t>avoid</w:t>
      </w:r>
      <w:r>
        <w:rPr>
          <w:rFonts w:hint="eastAsia"/>
          <w:lang w:val="en-CA" w:eastAsia="zh-CN"/>
        </w:rPr>
        <w:t xml:space="preserve"> transmitting the first PUCCH </w:t>
      </w:r>
      <w:r w:rsidRPr="00B1285A">
        <w:rPr>
          <w:lang w:val="en-GB" w:eastAsia="zh-CN"/>
        </w:rPr>
        <w:t>excessively</w:t>
      </w:r>
      <w:r>
        <w:rPr>
          <w:rFonts w:hint="eastAsia"/>
          <w:lang w:val="en-GB" w:eastAsia="zh-CN"/>
        </w:rPr>
        <w:t xml:space="preserve"> by using </w:t>
      </w:r>
      <w:r w:rsidRPr="00C54590">
        <w:rPr>
          <w:lang w:val="en-CA" w:eastAsia="zh-CN"/>
        </w:rPr>
        <w:t>sr-TransMax</w:t>
      </w:r>
      <w:r>
        <w:rPr>
          <w:rFonts w:hint="eastAsia"/>
          <w:lang w:val="en-GB" w:eastAsia="zh-CN"/>
        </w:rPr>
        <w:t>.</w:t>
      </w:r>
    </w:p>
    <w:p w14:paraId="791D8143" w14:textId="1C31C0BE" w:rsidR="0039112B" w:rsidRDefault="0039112B" w:rsidP="0039112B">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094EB5">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to apply the prohibit timer and the maximum number of (re)transmissions for the first PUCCH. As for when to start the prohibit timer, the following Option-</w:t>
      </w:r>
      <w:r w:rsidR="00FB54BA">
        <w:rPr>
          <w:rFonts w:ascii="Times New Roman" w:eastAsiaTheme="minorEastAsia" w:hAnsi="Times New Roman" w:hint="eastAsia"/>
          <w:sz w:val="22"/>
          <w:szCs w:val="22"/>
        </w:rPr>
        <w:t>1B</w:t>
      </w:r>
      <w:r>
        <w:rPr>
          <w:rFonts w:ascii="Times New Roman" w:eastAsiaTheme="minorEastAsia" w:hAnsi="Times New Roman" w:hint="eastAsia"/>
          <w:sz w:val="22"/>
          <w:szCs w:val="22"/>
        </w:rPr>
        <w:t xml:space="preserve"> is preferred.</w:t>
      </w:r>
    </w:p>
    <w:p w14:paraId="7BF4EB23" w14:textId="339D7C5A" w:rsidR="0039112B" w:rsidRPr="00111F94" w:rsidRDefault="0039112B" w:rsidP="0039112B">
      <w:pPr>
        <w:pStyle w:val="a6"/>
        <w:numPr>
          <w:ilvl w:val="0"/>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Option-</w:t>
      </w:r>
      <w:r w:rsidR="00434C63">
        <w:rPr>
          <w:rFonts w:ascii="Times New Roman" w:eastAsiaTheme="minorEastAsia" w:hAnsi="Times New Roman" w:hint="eastAsia"/>
          <w:b/>
          <w:bCs/>
          <w:lang w:val="en-GB" w:eastAsia="zh-CN"/>
        </w:rPr>
        <w:t>1B</w:t>
      </w:r>
      <w:r w:rsidRPr="00111F94">
        <w:rPr>
          <w:rFonts w:ascii="Times New Roman" w:eastAsiaTheme="minorEastAsia" w:hAnsi="Times New Roman"/>
          <w:b/>
          <w:bCs/>
          <w:lang w:val="en-GB" w:eastAsia="zh-CN"/>
        </w:rPr>
        <w:t>: In the case that triggering-event associated with the CSI report configuration is determined, if the prohibit timer is NOT running, the UE can transmit first PUCCH</w:t>
      </w:r>
      <w:r>
        <w:rPr>
          <w:rFonts w:ascii="Times New Roman" w:eastAsiaTheme="minorEastAsia" w:hAnsi="Times New Roman" w:hint="eastAsia"/>
          <w:b/>
          <w:bCs/>
          <w:lang w:val="en-GB" w:eastAsia="zh-CN"/>
        </w:rPr>
        <w:t>.</w:t>
      </w:r>
    </w:p>
    <w:p w14:paraId="7DED8B08" w14:textId="77777777" w:rsidR="0039112B" w:rsidRPr="00111F94" w:rsidRDefault="0039112B" w:rsidP="0039112B">
      <w:pPr>
        <w:pStyle w:val="a6"/>
        <w:numPr>
          <w:ilvl w:val="1"/>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At the first symbol after the end of the first PUCCH transmission, the UE starts the prohibit timer</w:t>
      </w:r>
      <w:r>
        <w:rPr>
          <w:rFonts w:ascii="Times New Roman" w:eastAsiaTheme="minorEastAsia" w:hAnsi="Times New Roman" w:hint="eastAsia"/>
          <w:b/>
          <w:bCs/>
          <w:lang w:val="en-GB" w:eastAsia="zh-CN"/>
        </w:rPr>
        <w:t>.</w:t>
      </w:r>
    </w:p>
    <w:p w14:paraId="691C251A" w14:textId="77777777" w:rsidR="00BD392B" w:rsidRPr="00C93FB2" w:rsidRDefault="00BD392B" w:rsidP="00E022D2">
      <w:pPr>
        <w:pStyle w:val="Proposal"/>
        <w:numPr>
          <w:ilvl w:val="0"/>
          <w:numId w:val="0"/>
        </w:numPr>
        <w:ind w:left="1304" w:hanging="1304"/>
        <w:rPr>
          <w:rFonts w:ascii="Times New Roman" w:eastAsiaTheme="minorEastAsia" w:hAnsi="Times New Roman"/>
          <w:sz w:val="22"/>
          <w:szCs w:val="22"/>
        </w:rPr>
      </w:pPr>
    </w:p>
    <w:p w14:paraId="651AFF04" w14:textId="37571C79" w:rsidR="00AA64D0" w:rsidRPr="007B0502" w:rsidRDefault="003D553C" w:rsidP="00AA64D0">
      <w:pPr>
        <w:pStyle w:val="3GPPText"/>
        <w:rPr>
          <w:lang w:val="en-CA" w:eastAsia="zh-CN"/>
        </w:rPr>
      </w:pPr>
      <w:r>
        <w:rPr>
          <w:lang w:val="en-CA" w:eastAsia="zh-CN"/>
        </w:rPr>
        <w:t>In</w:t>
      </w:r>
      <w:r>
        <w:rPr>
          <w:rFonts w:hint="eastAsia"/>
          <w:lang w:val="en-CA" w:eastAsia="zh-CN"/>
        </w:rPr>
        <w:t xml:space="preserve"> the RAN1#1</w:t>
      </w:r>
      <w:r w:rsidR="009D174F">
        <w:rPr>
          <w:rFonts w:hint="eastAsia"/>
          <w:lang w:val="en-CA" w:eastAsia="zh-CN"/>
        </w:rPr>
        <w:t>20</w:t>
      </w:r>
      <w:r w:rsidR="00552D4F">
        <w:rPr>
          <w:rFonts w:hint="eastAsia"/>
          <w:lang w:val="en-CA" w:eastAsia="zh-CN"/>
        </w:rPr>
        <w:t>b</w:t>
      </w:r>
      <w:r>
        <w:rPr>
          <w:rFonts w:hint="eastAsia"/>
          <w:lang w:val="en-CA" w:eastAsia="zh-CN"/>
        </w:rPr>
        <w:t xml:space="preserve"> meeting, the </w:t>
      </w:r>
      <w:r>
        <w:rPr>
          <w:lang w:val="en-CA" w:eastAsia="zh-CN"/>
        </w:rPr>
        <w:t>following</w:t>
      </w:r>
      <w:r>
        <w:rPr>
          <w:rFonts w:hint="eastAsia"/>
          <w:lang w:val="en-CA" w:eastAsia="zh-CN"/>
        </w:rPr>
        <w:t xml:space="preserve"> agreement</w:t>
      </w:r>
      <w:r w:rsidR="004E04AA">
        <w:rPr>
          <w:rFonts w:hint="eastAsia"/>
          <w:lang w:val="en-CA" w:eastAsia="zh-CN"/>
        </w:rPr>
        <w:t xml:space="preserve"> was achieved </w:t>
      </w:r>
      <w:r w:rsidR="009D174F">
        <w:rPr>
          <w:rFonts w:hint="eastAsia"/>
          <w:lang w:val="en-CA" w:eastAsia="zh-CN"/>
        </w:rPr>
        <w:t>for the case where</w:t>
      </w:r>
      <w:r w:rsidR="00986B28">
        <w:rPr>
          <w:rFonts w:hint="eastAsia"/>
          <w:lang w:val="en-CA" w:eastAsia="zh-CN"/>
        </w:rPr>
        <w:t xml:space="preserve"> the first PUCCH</w:t>
      </w:r>
      <w:r w:rsidR="009D174F">
        <w:rPr>
          <w:rFonts w:hint="eastAsia"/>
          <w:lang w:val="en-CA" w:eastAsia="zh-CN"/>
        </w:rPr>
        <w:t xml:space="preserve"> overlaps with a PUSCH</w:t>
      </w:r>
      <w:r w:rsidR="00630FBB">
        <w:rPr>
          <w:rFonts w:hint="eastAsia"/>
          <w:lang w:val="en-CA" w:eastAsia="zh-CN"/>
        </w:rPr>
        <w:t xml:space="preserve"> [1]</w:t>
      </w:r>
      <w:r w:rsidR="00AA64D0">
        <w:rPr>
          <w:rFonts w:hint="eastAsia"/>
          <w:lang w:val="en-CA" w:eastAsia="zh-CN"/>
        </w:rPr>
        <w:t>.</w:t>
      </w:r>
    </w:p>
    <w:tbl>
      <w:tblPr>
        <w:tblStyle w:val="af0"/>
        <w:tblW w:w="0" w:type="auto"/>
        <w:tblLook w:val="04A0" w:firstRow="1" w:lastRow="0" w:firstColumn="1" w:lastColumn="0" w:noHBand="0" w:noVBand="1"/>
      </w:tblPr>
      <w:tblGrid>
        <w:gridCol w:w="9962"/>
      </w:tblGrid>
      <w:tr w:rsidR="0025508F" w:rsidRPr="001D280E" w14:paraId="15E33525" w14:textId="77777777" w:rsidTr="0025508F">
        <w:tc>
          <w:tcPr>
            <w:tcW w:w="9962" w:type="dxa"/>
          </w:tcPr>
          <w:p w14:paraId="0567D004" w14:textId="37419E34" w:rsidR="009A2950" w:rsidRPr="009A2950" w:rsidRDefault="009A2950" w:rsidP="009A2950">
            <w:pPr>
              <w:shd w:val="clear" w:color="auto" w:fill="FFFFFF"/>
              <w:overflowPunct/>
              <w:autoSpaceDE/>
              <w:autoSpaceDN/>
              <w:adjustRightInd/>
              <w:snapToGrid w:val="0"/>
              <w:spacing w:after="0"/>
              <w:textAlignment w:val="auto"/>
              <w:rPr>
                <w:b/>
                <w:bCs/>
                <w:iCs/>
                <w:sz w:val="22"/>
                <w:szCs w:val="22"/>
                <w:highlight w:val="green"/>
              </w:rPr>
            </w:pPr>
            <w:r w:rsidRPr="009A2950">
              <w:rPr>
                <w:b/>
                <w:bCs/>
                <w:iCs/>
                <w:sz w:val="22"/>
                <w:szCs w:val="22"/>
                <w:highlight w:val="green"/>
              </w:rPr>
              <w:t>Agreement</w:t>
            </w:r>
            <w:r w:rsidRPr="009A2950">
              <w:rPr>
                <w:rFonts w:hint="eastAsia"/>
                <w:b/>
                <w:bCs/>
                <w:iCs/>
                <w:sz w:val="22"/>
                <w:szCs w:val="22"/>
                <w:highlight w:val="green"/>
              </w:rPr>
              <w:t xml:space="preserve"> (120b)</w:t>
            </w:r>
          </w:p>
          <w:p w14:paraId="7AA3EC49" w14:textId="77777777" w:rsidR="009A2950" w:rsidRPr="009A2950" w:rsidRDefault="009A2950" w:rsidP="009A2950">
            <w:pPr>
              <w:shd w:val="clear" w:color="auto" w:fill="FFFFFF"/>
              <w:overflowPunct/>
              <w:autoSpaceDE/>
              <w:autoSpaceDN/>
              <w:snapToGrid w:val="0"/>
              <w:spacing w:after="0"/>
              <w:textAlignment w:val="auto"/>
              <w:rPr>
                <w:sz w:val="22"/>
                <w:szCs w:val="22"/>
              </w:rPr>
            </w:pPr>
            <w:r w:rsidRPr="009A2950">
              <w:rPr>
                <w:sz w:val="22"/>
                <w:szCs w:val="22"/>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7DACAD9E" w14:textId="77777777" w:rsidR="009A2950" w:rsidRPr="009A2950" w:rsidRDefault="009A2950" w:rsidP="009A2950">
            <w:pPr>
              <w:numPr>
                <w:ilvl w:val="0"/>
                <w:numId w:val="11"/>
              </w:numPr>
              <w:shd w:val="clear" w:color="auto" w:fill="FFFFFF"/>
              <w:overflowPunct/>
              <w:autoSpaceDE/>
              <w:autoSpaceDN/>
              <w:adjustRightInd/>
              <w:snapToGrid w:val="0"/>
              <w:spacing w:after="0"/>
              <w:textAlignment w:val="auto"/>
              <w:rPr>
                <w:rFonts w:eastAsia="Batang"/>
                <w:sz w:val="22"/>
                <w:szCs w:val="22"/>
                <w:lang w:eastAsia="x-none"/>
              </w:rPr>
            </w:pPr>
            <w:r w:rsidRPr="009A2950">
              <w:rPr>
                <w:rFonts w:eastAsia="Batang"/>
                <w:sz w:val="22"/>
                <w:szCs w:val="22"/>
                <w:lang w:eastAsia="x-none"/>
              </w:rPr>
              <w:t>Option-1: Prioritize first PUCCH over PUSCH, i.e., PUSCH is dropped.</w:t>
            </w:r>
          </w:p>
          <w:p w14:paraId="648D8566" w14:textId="77777777" w:rsidR="009A2950" w:rsidRPr="009A2950" w:rsidRDefault="009A2950" w:rsidP="009A2950">
            <w:pPr>
              <w:numPr>
                <w:ilvl w:val="1"/>
                <w:numId w:val="11"/>
              </w:numPr>
              <w:shd w:val="clear" w:color="auto" w:fill="FFFFFF"/>
              <w:overflowPunct/>
              <w:autoSpaceDE/>
              <w:autoSpaceDN/>
              <w:adjustRightInd/>
              <w:snapToGrid w:val="0"/>
              <w:spacing w:after="0"/>
              <w:textAlignment w:val="auto"/>
              <w:rPr>
                <w:rFonts w:eastAsia="Batang"/>
                <w:sz w:val="22"/>
                <w:szCs w:val="22"/>
                <w:lang w:eastAsia="x-none"/>
              </w:rPr>
            </w:pPr>
            <w:r w:rsidRPr="009A2950">
              <w:rPr>
                <w:rFonts w:eastAsia="Batang"/>
                <w:sz w:val="22"/>
                <w:szCs w:val="22"/>
                <w:lang w:eastAsia="x-none"/>
              </w:rPr>
              <w:t>FFS: If the PUSCH should be with UL-SCH or not for UEI beam report</w:t>
            </w:r>
          </w:p>
          <w:p w14:paraId="244395C3" w14:textId="77777777" w:rsidR="009A2950" w:rsidRPr="009A2950" w:rsidRDefault="009A2950" w:rsidP="009A2950">
            <w:pPr>
              <w:numPr>
                <w:ilvl w:val="0"/>
                <w:numId w:val="11"/>
              </w:numPr>
              <w:shd w:val="clear" w:color="auto" w:fill="FFFFFF"/>
              <w:overflowPunct/>
              <w:autoSpaceDE/>
              <w:autoSpaceDN/>
              <w:adjustRightInd/>
              <w:snapToGrid w:val="0"/>
              <w:spacing w:after="0"/>
              <w:textAlignment w:val="auto"/>
              <w:rPr>
                <w:rFonts w:eastAsia="Batang"/>
                <w:sz w:val="22"/>
                <w:szCs w:val="22"/>
                <w:lang w:eastAsia="x-none"/>
              </w:rPr>
            </w:pPr>
            <w:r w:rsidRPr="009A2950">
              <w:rPr>
                <w:rFonts w:eastAsia="Batang"/>
                <w:sz w:val="22"/>
                <w:szCs w:val="22"/>
                <w:lang w:eastAsia="x-none"/>
              </w:rPr>
              <w:t>Option-3: Piggyback 1-bit indication of first PUCCH into the PUSCH.</w:t>
            </w:r>
          </w:p>
          <w:p w14:paraId="4FD52F68" w14:textId="77777777" w:rsidR="009A2950" w:rsidRPr="009A2950" w:rsidRDefault="009A2950" w:rsidP="009A2950">
            <w:pPr>
              <w:numPr>
                <w:ilvl w:val="1"/>
                <w:numId w:val="11"/>
              </w:numPr>
              <w:shd w:val="clear" w:color="auto" w:fill="FFFFFF"/>
              <w:overflowPunct/>
              <w:autoSpaceDE/>
              <w:autoSpaceDN/>
              <w:adjustRightInd/>
              <w:snapToGrid w:val="0"/>
              <w:spacing w:after="0"/>
              <w:textAlignment w:val="auto"/>
              <w:rPr>
                <w:rFonts w:eastAsia="Batang"/>
                <w:sz w:val="22"/>
                <w:szCs w:val="22"/>
                <w:lang w:eastAsia="x-none"/>
              </w:rPr>
            </w:pPr>
            <w:r w:rsidRPr="009A2950">
              <w:rPr>
                <w:rFonts w:eastAsia="Batang"/>
                <w:sz w:val="22"/>
                <w:szCs w:val="22"/>
                <w:lang w:eastAsia="x-none"/>
              </w:rPr>
              <w:t>FFS: The 1-bit indication is always multiplexed in the PUSCH, regardless that UEI beam report procedure is triggered.</w:t>
            </w:r>
          </w:p>
          <w:p w14:paraId="40889341" w14:textId="77777777" w:rsidR="009A2950" w:rsidRPr="009A2950" w:rsidRDefault="009A2950" w:rsidP="009A2950">
            <w:pPr>
              <w:numPr>
                <w:ilvl w:val="1"/>
                <w:numId w:val="11"/>
              </w:numPr>
              <w:shd w:val="clear" w:color="auto" w:fill="FFFFFF"/>
              <w:overflowPunct/>
              <w:autoSpaceDE/>
              <w:autoSpaceDN/>
              <w:adjustRightInd/>
              <w:snapToGrid w:val="0"/>
              <w:spacing w:after="0"/>
              <w:textAlignment w:val="auto"/>
              <w:rPr>
                <w:rFonts w:eastAsia="Batang"/>
                <w:sz w:val="22"/>
                <w:szCs w:val="22"/>
                <w:lang w:eastAsia="x-none"/>
              </w:rPr>
            </w:pPr>
            <w:r w:rsidRPr="009A2950">
              <w:rPr>
                <w:rFonts w:eastAsia="Batang"/>
                <w:sz w:val="22"/>
                <w:szCs w:val="22"/>
                <w:lang w:eastAsia="x-none"/>
              </w:rPr>
              <w:t>FFS: If the PUSCH should be with UL-SCH or not for UEI beam report</w:t>
            </w:r>
          </w:p>
          <w:p w14:paraId="528602B9" w14:textId="77777777" w:rsidR="009A2950" w:rsidRPr="009A2950" w:rsidRDefault="009A2950" w:rsidP="009A2950">
            <w:pPr>
              <w:numPr>
                <w:ilvl w:val="0"/>
                <w:numId w:val="11"/>
              </w:numPr>
              <w:shd w:val="clear" w:color="auto" w:fill="FFFFFF"/>
              <w:overflowPunct/>
              <w:autoSpaceDE/>
              <w:autoSpaceDN/>
              <w:adjustRightInd/>
              <w:snapToGrid w:val="0"/>
              <w:spacing w:after="0"/>
              <w:textAlignment w:val="auto"/>
              <w:rPr>
                <w:rFonts w:eastAsia="Batang"/>
                <w:sz w:val="22"/>
                <w:szCs w:val="22"/>
                <w:lang w:eastAsia="x-none"/>
              </w:rPr>
            </w:pPr>
            <w:r w:rsidRPr="009A2950">
              <w:rPr>
                <w:rFonts w:eastAsia="Batang"/>
                <w:sz w:val="22"/>
                <w:szCs w:val="22"/>
                <w:lang w:eastAsia="x-none"/>
              </w:rPr>
              <w:t>Option-4: Reuse the SR dropping rules.</w:t>
            </w:r>
          </w:p>
          <w:p w14:paraId="1FEB031D" w14:textId="1632BEED" w:rsidR="0025508F" w:rsidRPr="009A2950" w:rsidRDefault="009A2950" w:rsidP="009A2950">
            <w:pPr>
              <w:numPr>
                <w:ilvl w:val="0"/>
                <w:numId w:val="11"/>
              </w:numPr>
              <w:shd w:val="clear" w:color="auto" w:fill="FFFFFF"/>
              <w:overflowPunct/>
              <w:autoSpaceDE/>
              <w:autoSpaceDN/>
              <w:adjustRightInd/>
              <w:snapToGrid w:val="0"/>
              <w:spacing w:after="0"/>
              <w:textAlignment w:val="auto"/>
              <w:rPr>
                <w:rFonts w:eastAsia="Batang"/>
                <w:sz w:val="22"/>
                <w:szCs w:val="22"/>
                <w:lang w:eastAsia="x-none"/>
              </w:rPr>
            </w:pPr>
            <w:r w:rsidRPr="009A2950">
              <w:rPr>
                <w:rFonts w:eastAsia="Batang"/>
                <w:sz w:val="22"/>
                <w:szCs w:val="22"/>
                <w:lang w:eastAsia="x-none"/>
              </w:rPr>
              <w:t>FFS: whether/how to handle the case of different PHY priorities.</w:t>
            </w:r>
          </w:p>
        </w:tc>
      </w:tr>
    </w:tbl>
    <w:p w14:paraId="3E078E93" w14:textId="7F64A1CC" w:rsidR="0048076F" w:rsidRDefault="00E022D2" w:rsidP="00E022D2">
      <w:pPr>
        <w:pStyle w:val="3GPPText"/>
        <w:rPr>
          <w:lang w:val="en-CA" w:eastAsia="zh-CN"/>
        </w:rPr>
      </w:pPr>
      <w:r>
        <w:rPr>
          <w:rFonts w:hint="eastAsia"/>
          <w:lang w:val="en-CA" w:eastAsia="zh-CN"/>
        </w:rPr>
        <w:t>In terms of the PUCCH resource and the PUCCH format, the first PUCCH is the same with the SR. However, the UCI multiplexing rules are not necessarily the same due to different functionalities of the first PUCCH and the SR. For the SR, one UCI multiplexing rule is that the SR is dropped when overlapping with a PUSCH with UL-SCH</w:t>
      </w:r>
      <w:r w:rsidR="007C4659">
        <w:rPr>
          <w:rFonts w:hint="eastAsia"/>
          <w:lang w:val="en-CA" w:eastAsia="zh-CN"/>
        </w:rPr>
        <w:t xml:space="preserve">, i.e., when </w:t>
      </w:r>
      <w:r w:rsidR="00611A9A">
        <w:rPr>
          <w:rFonts w:hint="eastAsia"/>
          <w:lang w:val="en-CA" w:eastAsia="zh-CN"/>
        </w:rPr>
        <w:t xml:space="preserve">the </w:t>
      </w:r>
      <w:r w:rsidR="007C4659">
        <w:rPr>
          <w:rFonts w:hint="eastAsia"/>
          <w:lang w:val="en-CA" w:eastAsia="zh-CN"/>
        </w:rPr>
        <w:t xml:space="preserve">aforementioned </w:t>
      </w:r>
      <w:r w:rsidR="00F77A1A">
        <w:rPr>
          <w:rFonts w:hint="eastAsia"/>
          <w:lang w:val="en-CA" w:eastAsia="zh-CN"/>
        </w:rPr>
        <w:t>case</w:t>
      </w:r>
      <w:r w:rsidR="007C4659">
        <w:rPr>
          <w:rFonts w:hint="eastAsia"/>
          <w:lang w:val="en-CA" w:eastAsia="zh-CN"/>
        </w:rPr>
        <w:t xml:space="preserve"> occurs</w:t>
      </w:r>
      <w:r>
        <w:rPr>
          <w:rFonts w:hint="eastAsia"/>
          <w:lang w:val="en-CA" w:eastAsia="zh-CN"/>
        </w:rPr>
        <w:t>. However, such UCI multiplexing rule should not apply</w:t>
      </w:r>
      <w:r w:rsidRPr="009C527C">
        <w:rPr>
          <w:rFonts w:hint="eastAsia"/>
          <w:lang w:val="en-CA" w:eastAsia="zh-CN"/>
        </w:rPr>
        <w:t xml:space="preserve"> </w:t>
      </w:r>
      <w:r>
        <w:rPr>
          <w:rFonts w:hint="eastAsia"/>
          <w:lang w:val="en-CA" w:eastAsia="zh-CN"/>
        </w:rPr>
        <w:t xml:space="preserve">to the first PUCCH. This is because that the purposes of the first PUCCH and the SR are different. For the SR, the purpose is to request scheduling for data. When </w:t>
      </w:r>
      <w:r>
        <w:rPr>
          <w:lang w:val="en-CA" w:eastAsia="zh-CN"/>
        </w:rPr>
        <w:t>receiving</w:t>
      </w:r>
      <w:r>
        <w:rPr>
          <w:rFonts w:hint="eastAsia"/>
          <w:lang w:val="en-CA" w:eastAsia="zh-CN"/>
        </w:rPr>
        <w:t xml:space="preserve"> the PUSCH with UL-SCH, the gNB can already know that the UE has data to be scheduled. Therefore, it is not necessary to transmit the SR along with the PUSCH. </w:t>
      </w:r>
      <w:r>
        <w:rPr>
          <w:rFonts w:hint="eastAsia"/>
          <w:lang w:val="en-CA" w:eastAsia="zh-CN"/>
        </w:rPr>
        <w:lastRenderedPageBreak/>
        <w:t xml:space="preserve">However, for the first PUCCH, the purpose is to request/notify the second UL channel. When </w:t>
      </w:r>
      <w:r>
        <w:rPr>
          <w:lang w:val="en-CA" w:eastAsia="zh-CN"/>
        </w:rPr>
        <w:t>receiving</w:t>
      </w:r>
      <w:r>
        <w:rPr>
          <w:rFonts w:hint="eastAsia"/>
          <w:lang w:val="en-CA" w:eastAsia="zh-CN"/>
        </w:rPr>
        <w:t xml:space="preserve"> the PUSCH with UL-SCH alone, the gNB cannot know that the UE has a report to transmit on the second UL channel. To let the gNB be aware of the intention of the UE, the first PUCCH should be transmitted along with the PUSCH. </w:t>
      </w:r>
      <w:r w:rsidR="00732D48">
        <w:rPr>
          <w:rFonts w:hint="eastAsia"/>
          <w:lang w:val="en-CA" w:eastAsia="zh-CN"/>
        </w:rPr>
        <w:t xml:space="preserve">To this end, Option-3 is preferred to </w:t>
      </w:r>
      <w:r w:rsidR="0048076F">
        <w:rPr>
          <w:rFonts w:hint="eastAsia"/>
          <w:lang w:val="en-CA" w:eastAsia="zh-CN"/>
        </w:rPr>
        <w:t xml:space="preserve">support the piggyback. </w:t>
      </w:r>
    </w:p>
    <w:p w14:paraId="280FBA1E" w14:textId="1BFCDAFF" w:rsidR="00E022D2" w:rsidRPr="0017046D" w:rsidRDefault="00E44CB9" w:rsidP="00E022D2">
      <w:pPr>
        <w:pStyle w:val="3GPPText"/>
        <w:rPr>
          <w:lang w:val="en-CA" w:eastAsia="zh-CN"/>
        </w:rPr>
      </w:pPr>
      <w:r>
        <w:rPr>
          <w:rFonts w:hint="eastAsia"/>
          <w:lang w:val="en-CA" w:eastAsia="zh-CN"/>
        </w:rPr>
        <w:t>Even if</w:t>
      </w:r>
      <w:r w:rsidR="002E2A09">
        <w:rPr>
          <w:rFonts w:hint="eastAsia"/>
          <w:lang w:val="en-CA" w:eastAsia="zh-CN"/>
        </w:rPr>
        <w:t xml:space="preserve"> Option-3</w:t>
      </w:r>
      <w:r>
        <w:rPr>
          <w:rFonts w:hint="eastAsia"/>
          <w:lang w:val="en-CA" w:eastAsia="zh-CN"/>
        </w:rPr>
        <w:t xml:space="preserve"> is adopted</w:t>
      </w:r>
      <w:r w:rsidR="0048076F">
        <w:rPr>
          <w:rFonts w:hint="eastAsia"/>
          <w:lang w:val="en-CA" w:eastAsia="zh-CN"/>
        </w:rPr>
        <w:t xml:space="preserve">, it </w:t>
      </w:r>
      <w:r>
        <w:rPr>
          <w:lang w:val="en-CA" w:eastAsia="zh-CN"/>
        </w:rPr>
        <w:t>can</w:t>
      </w:r>
      <w:r>
        <w:rPr>
          <w:rFonts w:hint="eastAsia"/>
          <w:lang w:val="en-CA" w:eastAsia="zh-CN"/>
        </w:rPr>
        <w:t xml:space="preserve"> be</w:t>
      </w:r>
      <w:r w:rsidR="002E2A09">
        <w:rPr>
          <w:rFonts w:hint="eastAsia"/>
          <w:lang w:val="en-CA" w:eastAsia="zh-CN"/>
        </w:rPr>
        <w:t xml:space="preserve"> FFS</w:t>
      </w:r>
      <w:r w:rsidR="0048076F">
        <w:rPr>
          <w:rFonts w:hint="eastAsia"/>
          <w:lang w:val="en-CA" w:eastAsia="zh-CN"/>
        </w:rPr>
        <w:t xml:space="preserve"> what kind of PUSCH </w:t>
      </w:r>
      <w:r w:rsidR="00CB228E">
        <w:rPr>
          <w:rFonts w:hint="eastAsia"/>
          <w:lang w:val="en-CA" w:eastAsia="zh-CN"/>
        </w:rPr>
        <w:t xml:space="preserve">the </w:t>
      </w:r>
      <w:r w:rsidR="00AF5DE2">
        <w:rPr>
          <w:rFonts w:hint="eastAsia"/>
          <w:lang w:val="en-CA" w:eastAsia="zh-CN"/>
        </w:rPr>
        <w:t xml:space="preserve">first PUCCH </w:t>
      </w:r>
      <w:r w:rsidR="003D0708">
        <w:rPr>
          <w:rFonts w:hint="eastAsia"/>
          <w:lang w:val="en-CA" w:eastAsia="zh-CN"/>
        </w:rPr>
        <w:t>(</w:t>
      </w:r>
      <w:r w:rsidR="00CB228E">
        <w:rPr>
          <w:rFonts w:hint="eastAsia"/>
          <w:lang w:val="en-CA" w:eastAsia="zh-CN"/>
        </w:rPr>
        <w:t>UCI</w:t>
      </w:r>
      <w:r w:rsidR="003D0708">
        <w:rPr>
          <w:rFonts w:hint="eastAsia"/>
          <w:lang w:val="en-CA" w:eastAsia="zh-CN"/>
        </w:rPr>
        <w:t>)</w:t>
      </w:r>
      <w:r w:rsidR="00CB228E">
        <w:rPr>
          <w:rFonts w:hint="eastAsia"/>
          <w:lang w:val="en-CA" w:eastAsia="zh-CN"/>
        </w:rPr>
        <w:t xml:space="preserve"> </w:t>
      </w:r>
      <w:r w:rsidR="00AF5DE2">
        <w:rPr>
          <w:rFonts w:hint="eastAsia"/>
          <w:lang w:val="en-CA" w:eastAsia="zh-CN"/>
        </w:rPr>
        <w:t xml:space="preserve">can be multiplexed on. </w:t>
      </w:r>
      <w:r w:rsidR="00CB228E">
        <w:rPr>
          <w:rFonts w:hint="eastAsia"/>
          <w:lang w:val="en-CA" w:eastAsia="zh-CN"/>
        </w:rPr>
        <w:t>As one alternative</w:t>
      </w:r>
      <w:r w:rsidR="00816847">
        <w:rPr>
          <w:rFonts w:hint="eastAsia"/>
          <w:lang w:val="en-CA" w:eastAsia="zh-CN"/>
        </w:rPr>
        <w:t xml:space="preserve"> (Alt.1)</w:t>
      </w:r>
      <w:r w:rsidR="00CB228E">
        <w:rPr>
          <w:rFonts w:hint="eastAsia"/>
          <w:lang w:val="en-CA" w:eastAsia="zh-CN"/>
        </w:rPr>
        <w:t xml:space="preserve">, the UCI can be multiplexed on </w:t>
      </w:r>
      <w:r w:rsidR="00107472">
        <w:rPr>
          <w:rFonts w:hint="eastAsia"/>
          <w:lang w:val="en-CA" w:eastAsia="zh-CN"/>
        </w:rPr>
        <w:t xml:space="preserve">a </w:t>
      </w:r>
      <w:r w:rsidR="00CB228E">
        <w:rPr>
          <w:rFonts w:hint="eastAsia"/>
          <w:lang w:val="en-CA" w:eastAsia="zh-CN"/>
        </w:rPr>
        <w:t xml:space="preserve">PUSCH with or without </w:t>
      </w:r>
      <w:r w:rsidR="00107472">
        <w:rPr>
          <w:rFonts w:hint="eastAsia"/>
          <w:lang w:val="en-CA" w:eastAsia="zh-CN"/>
        </w:rPr>
        <w:t>UL-SCH. As another alternative</w:t>
      </w:r>
      <w:r w:rsidR="00816847">
        <w:rPr>
          <w:rFonts w:hint="eastAsia"/>
          <w:lang w:val="en-CA" w:eastAsia="zh-CN"/>
        </w:rPr>
        <w:t xml:space="preserve"> (Alt.2)</w:t>
      </w:r>
      <w:r w:rsidR="00107472">
        <w:rPr>
          <w:rFonts w:hint="eastAsia"/>
          <w:lang w:val="en-CA" w:eastAsia="zh-CN"/>
        </w:rPr>
        <w:t xml:space="preserve">, the UCI can be only </w:t>
      </w:r>
      <w:r w:rsidR="00107472">
        <w:rPr>
          <w:lang w:val="en-CA" w:eastAsia="zh-CN"/>
        </w:rPr>
        <w:t>multiplexed</w:t>
      </w:r>
      <w:r w:rsidR="00107472">
        <w:rPr>
          <w:rFonts w:hint="eastAsia"/>
          <w:lang w:val="en-CA" w:eastAsia="zh-CN"/>
        </w:rPr>
        <w:t xml:space="preserve"> on the PUSCH with UL-SCH. </w:t>
      </w:r>
      <w:r w:rsidR="008036CB">
        <w:rPr>
          <w:rFonts w:hint="eastAsia"/>
          <w:lang w:val="en-CA" w:eastAsia="zh-CN"/>
        </w:rPr>
        <w:t>If</w:t>
      </w:r>
      <w:r w:rsidR="00107472">
        <w:rPr>
          <w:rFonts w:hint="eastAsia"/>
          <w:lang w:val="en-CA" w:eastAsia="zh-CN"/>
        </w:rPr>
        <w:t xml:space="preserve"> overlapping with the PUSCH without UL-SCH, only the first PUCCH is transmitted, but the PUSCH is dropped.</w:t>
      </w:r>
    </w:p>
    <w:p w14:paraId="04A4C438" w14:textId="50EF5F41" w:rsidR="00AD3A90" w:rsidRDefault="00AD3A90" w:rsidP="00AD3A90">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844F73">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Case-2 where the first PUCCH </w:t>
      </w:r>
      <w:r>
        <w:rPr>
          <w:rFonts w:ascii="Times New Roman" w:eastAsiaTheme="minorEastAsia" w:hAnsi="Times New Roman"/>
          <w:sz w:val="22"/>
          <w:szCs w:val="22"/>
        </w:rPr>
        <w:t>overlaps</w:t>
      </w:r>
      <w:r>
        <w:rPr>
          <w:rFonts w:ascii="Times New Roman" w:eastAsiaTheme="minorEastAsia" w:hAnsi="Times New Roman" w:hint="eastAsia"/>
          <w:sz w:val="22"/>
          <w:szCs w:val="22"/>
        </w:rPr>
        <w:t xml:space="preserve"> with a PUSCH, the following</w:t>
      </w:r>
      <w:r w:rsidR="009032E1">
        <w:rPr>
          <w:rFonts w:ascii="Times New Roman" w:eastAsiaTheme="minorEastAsia" w:hAnsi="Times New Roman" w:hint="eastAsia"/>
          <w:sz w:val="22"/>
          <w:szCs w:val="22"/>
        </w:rPr>
        <w:t xml:space="preserve"> </w:t>
      </w:r>
      <w:r w:rsidR="00F64CC5">
        <w:rPr>
          <w:rFonts w:ascii="Times New Roman" w:eastAsiaTheme="minorEastAsia" w:hAnsi="Times New Roman" w:hint="eastAsia"/>
          <w:sz w:val="22"/>
          <w:szCs w:val="22"/>
        </w:rPr>
        <w:t>Option-3</w:t>
      </w:r>
      <w:r>
        <w:rPr>
          <w:rFonts w:ascii="Times New Roman" w:eastAsiaTheme="minorEastAsia" w:hAnsi="Times New Roman" w:hint="eastAsia"/>
          <w:sz w:val="22"/>
          <w:szCs w:val="22"/>
        </w:rPr>
        <w:t xml:space="preserve"> </w:t>
      </w:r>
      <w:r w:rsidR="00DD7F9F">
        <w:rPr>
          <w:rFonts w:ascii="Times New Roman" w:eastAsiaTheme="minorEastAsia" w:hAnsi="Times New Roman" w:hint="eastAsia"/>
          <w:sz w:val="22"/>
          <w:szCs w:val="22"/>
        </w:rPr>
        <w:t>is</w:t>
      </w:r>
      <w:r>
        <w:rPr>
          <w:rFonts w:ascii="Times New Roman" w:eastAsiaTheme="minorEastAsia" w:hAnsi="Times New Roman" w:hint="eastAsia"/>
          <w:sz w:val="22"/>
          <w:szCs w:val="22"/>
        </w:rPr>
        <w:t xml:space="preserve"> supported.</w:t>
      </w:r>
      <w:r w:rsidR="004C6125">
        <w:rPr>
          <w:rFonts w:ascii="Times New Roman" w:eastAsiaTheme="minorEastAsia" w:hAnsi="Times New Roman" w:hint="eastAsia"/>
          <w:sz w:val="22"/>
          <w:szCs w:val="22"/>
        </w:rPr>
        <w:t xml:space="preserve"> Under </w:t>
      </w:r>
      <w:r w:rsidR="00845434">
        <w:rPr>
          <w:rFonts w:ascii="Times New Roman" w:eastAsiaTheme="minorEastAsia" w:hAnsi="Times New Roman" w:hint="eastAsia"/>
          <w:sz w:val="22"/>
          <w:szCs w:val="22"/>
        </w:rPr>
        <w:t xml:space="preserve">the assumption of </w:t>
      </w:r>
      <w:r w:rsidR="004C6125">
        <w:rPr>
          <w:rFonts w:ascii="Times New Roman" w:eastAsiaTheme="minorEastAsia" w:hAnsi="Times New Roman" w:hint="eastAsia"/>
          <w:sz w:val="22"/>
          <w:szCs w:val="22"/>
        </w:rPr>
        <w:t>Option-3, the following Alt.1 and Alt.2 can be down-selected.</w:t>
      </w:r>
    </w:p>
    <w:p w14:paraId="617F4948" w14:textId="77777777" w:rsidR="00F64CC5" w:rsidRPr="00F64CC5" w:rsidRDefault="00F64CC5" w:rsidP="00F64CC5">
      <w:pPr>
        <w:pStyle w:val="Proposal"/>
        <w:numPr>
          <w:ilvl w:val="0"/>
          <w:numId w:val="9"/>
        </w:numPr>
        <w:rPr>
          <w:rFonts w:ascii="Times New Roman" w:eastAsiaTheme="minorEastAsia" w:hAnsi="Times New Roman"/>
          <w:sz w:val="22"/>
          <w:szCs w:val="22"/>
        </w:rPr>
      </w:pPr>
      <w:r w:rsidRPr="00F64CC5">
        <w:rPr>
          <w:rFonts w:ascii="Times New Roman" w:eastAsiaTheme="minorEastAsia" w:hAnsi="Times New Roman"/>
          <w:sz w:val="22"/>
          <w:szCs w:val="22"/>
        </w:rPr>
        <w:t>Option-3: Piggyback 1-bit indication of first PUCCH into the PUSCH.</w:t>
      </w:r>
    </w:p>
    <w:p w14:paraId="4EB72748" w14:textId="72BB15BB" w:rsidR="00AD3A90" w:rsidRDefault="00AD3A90" w:rsidP="00F64CC5">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Alt.1: UCI of the first PUCCH is multiplexed on the PUSCH</w:t>
      </w:r>
      <w:r w:rsidR="009032E1">
        <w:rPr>
          <w:rFonts w:ascii="Times New Roman" w:eastAsiaTheme="minorEastAsia" w:hAnsi="Times New Roman" w:hint="eastAsia"/>
          <w:sz w:val="22"/>
          <w:szCs w:val="22"/>
        </w:rPr>
        <w:t>.</w:t>
      </w:r>
    </w:p>
    <w:p w14:paraId="10FA8867" w14:textId="1E970451" w:rsidR="009032E1" w:rsidRPr="00AD3A90" w:rsidRDefault="009032E1" w:rsidP="00F64CC5">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Alt.2: If overlapping with </w:t>
      </w:r>
      <w:r w:rsidR="00EB14B5">
        <w:rPr>
          <w:rFonts w:ascii="Times New Roman" w:eastAsiaTheme="minorEastAsia" w:hAnsi="Times New Roman" w:hint="eastAsia"/>
          <w:sz w:val="22"/>
          <w:szCs w:val="22"/>
        </w:rPr>
        <w:t>the</w:t>
      </w:r>
      <w:r>
        <w:rPr>
          <w:rFonts w:ascii="Times New Roman" w:eastAsiaTheme="minorEastAsia" w:hAnsi="Times New Roman" w:hint="eastAsia"/>
          <w:sz w:val="22"/>
          <w:szCs w:val="22"/>
        </w:rPr>
        <w:t xml:space="preserve"> PUSCH with UL-SCH, UCI of the first PUCCH is multiplexed on the PUSCH. Otherwise, if overlapping with </w:t>
      </w:r>
      <w:r w:rsidR="00EB14B5">
        <w:rPr>
          <w:rFonts w:ascii="Times New Roman" w:eastAsiaTheme="minorEastAsia" w:hAnsi="Times New Roman" w:hint="eastAsia"/>
          <w:sz w:val="22"/>
          <w:szCs w:val="22"/>
        </w:rPr>
        <w:t>the</w:t>
      </w:r>
      <w:r>
        <w:rPr>
          <w:rFonts w:ascii="Times New Roman" w:eastAsiaTheme="minorEastAsia" w:hAnsi="Times New Roman" w:hint="eastAsia"/>
          <w:sz w:val="22"/>
          <w:szCs w:val="22"/>
        </w:rPr>
        <w:t xml:space="preserve"> PUSCH with</w:t>
      </w:r>
      <w:r w:rsidR="00952BC8">
        <w:rPr>
          <w:rFonts w:ascii="Times New Roman" w:eastAsiaTheme="minorEastAsia" w:hAnsi="Times New Roman" w:hint="eastAsia"/>
          <w:sz w:val="22"/>
          <w:szCs w:val="22"/>
        </w:rPr>
        <w:t>out</w:t>
      </w:r>
      <w:r>
        <w:rPr>
          <w:rFonts w:ascii="Times New Roman" w:eastAsiaTheme="minorEastAsia" w:hAnsi="Times New Roman" w:hint="eastAsia"/>
          <w:sz w:val="22"/>
          <w:szCs w:val="22"/>
        </w:rPr>
        <w:t xml:space="preserve"> UL-SCH</w:t>
      </w:r>
      <w:r w:rsidR="00952BC8">
        <w:rPr>
          <w:rFonts w:ascii="Times New Roman" w:eastAsiaTheme="minorEastAsia" w:hAnsi="Times New Roman" w:hint="eastAsia"/>
          <w:sz w:val="22"/>
          <w:szCs w:val="22"/>
        </w:rPr>
        <w:t xml:space="preserve">, </w:t>
      </w:r>
      <w:r w:rsidR="00F7752B">
        <w:rPr>
          <w:rFonts w:ascii="Times New Roman" w:eastAsiaTheme="minorEastAsia" w:hAnsi="Times New Roman" w:hint="eastAsia"/>
          <w:sz w:val="22"/>
          <w:szCs w:val="22"/>
        </w:rPr>
        <w:t xml:space="preserve">the first PUCCH </w:t>
      </w:r>
      <w:r w:rsidR="00952BC8">
        <w:rPr>
          <w:rFonts w:ascii="Times New Roman" w:eastAsiaTheme="minorEastAsia" w:hAnsi="Times New Roman" w:hint="eastAsia"/>
          <w:sz w:val="22"/>
          <w:szCs w:val="22"/>
        </w:rPr>
        <w:t xml:space="preserve">is transmitted and </w:t>
      </w:r>
      <w:r w:rsidR="00F7752B">
        <w:rPr>
          <w:rFonts w:ascii="Times New Roman" w:eastAsiaTheme="minorEastAsia" w:hAnsi="Times New Roman" w:hint="eastAsia"/>
          <w:sz w:val="22"/>
          <w:szCs w:val="22"/>
        </w:rPr>
        <w:t xml:space="preserve">the PUSCH </w:t>
      </w:r>
      <w:r w:rsidR="00952BC8">
        <w:rPr>
          <w:rFonts w:ascii="Times New Roman" w:eastAsiaTheme="minorEastAsia" w:hAnsi="Times New Roman" w:hint="eastAsia"/>
          <w:sz w:val="22"/>
          <w:szCs w:val="22"/>
        </w:rPr>
        <w:t>is not transmitted.</w:t>
      </w:r>
    </w:p>
    <w:p w14:paraId="0A367697" w14:textId="77777777" w:rsidR="002B4B1A" w:rsidRDefault="002B4B1A" w:rsidP="00A37931">
      <w:pPr>
        <w:pStyle w:val="3GPPText"/>
        <w:rPr>
          <w:lang w:val="en-CA" w:eastAsia="zh-CN"/>
        </w:rPr>
      </w:pPr>
    </w:p>
    <w:p w14:paraId="50B82257" w14:textId="17FB11A2" w:rsidR="00334B43" w:rsidRDefault="00C11903" w:rsidP="002B4B1A">
      <w:pPr>
        <w:pStyle w:val="3GPPText"/>
        <w:jc w:val="center"/>
        <w:rPr>
          <w:lang w:eastAsia="zh-CN"/>
        </w:rPr>
      </w:pPr>
      <w:r>
        <w:rPr>
          <w:rFonts w:hint="eastAsia"/>
        </w:rPr>
        <w:object w:dxaOrig="4930" w:dyaOrig="2890" w14:anchorId="5C8A3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pt;height:108pt" o:ole="">
            <v:imagedata r:id="rId11" o:title=""/>
          </v:shape>
          <o:OLEObject Type="Embed" ProgID="Visio.Drawing.11" ShapeID="_x0000_i1025" DrawAspect="Content" ObjectID="_1808232707" r:id="rId12"/>
        </w:object>
      </w:r>
    </w:p>
    <w:p w14:paraId="15174AD0" w14:textId="1B901DEB" w:rsidR="002B4B1A" w:rsidRPr="00B62070" w:rsidRDefault="002B4B1A" w:rsidP="002B4B1A">
      <w:pPr>
        <w:pStyle w:val="3GPPText"/>
        <w:jc w:val="center"/>
        <w:rPr>
          <w:lang w:val="en-CA" w:eastAsia="zh-CN"/>
        </w:rPr>
      </w:pPr>
      <w:r>
        <w:rPr>
          <w:rFonts w:hint="eastAsia"/>
          <w:lang w:eastAsia="zh-CN"/>
        </w:rPr>
        <w:t xml:space="preserve">Figure 1. </w:t>
      </w:r>
      <w:r w:rsidR="005A5ABA">
        <w:rPr>
          <w:rFonts w:hint="eastAsia"/>
          <w:lang w:eastAsia="zh-CN"/>
        </w:rPr>
        <w:t>T</w:t>
      </w:r>
      <w:r>
        <w:rPr>
          <w:rFonts w:hint="eastAsia"/>
          <w:lang w:eastAsia="zh-CN"/>
        </w:rPr>
        <w:t xml:space="preserve">he </w:t>
      </w:r>
      <w:r w:rsidR="00AC13AC" w:rsidRPr="009B2B12">
        <w:rPr>
          <w:lang w:val="en-CA" w:eastAsia="zh-CN"/>
        </w:rPr>
        <w:t>first PUCCH overlap</w:t>
      </w:r>
      <w:r w:rsidR="00AC13AC">
        <w:rPr>
          <w:rFonts w:hint="eastAsia"/>
          <w:lang w:val="en-CA" w:eastAsia="zh-CN"/>
        </w:rPr>
        <w:t>s</w:t>
      </w:r>
      <w:r w:rsidR="00AC13AC" w:rsidRPr="009B2B12">
        <w:rPr>
          <w:lang w:val="en-CA" w:eastAsia="zh-CN"/>
        </w:rPr>
        <w:t xml:space="preserve"> with a PUCCH format 2/3/4 carrying HARQ</w:t>
      </w:r>
      <w:r w:rsidR="00C11903">
        <w:rPr>
          <w:rFonts w:hint="eastAsia"/>
          <w:lang w:val="en-CA" w:eastAsia="zh-CN"/>
        </w:rPr>
        <w:t>-ACK</w:t>
      </w:r>
      <w:r w:rsidR="00AC13AC" w:rsidRPr="009B2B12">
        <w:rPr>
          <w:lang w:val="en-CA" w:eastAsia="zh-CN"/>
        </w:rPr>
        <w:t>/CSI</w:t>
      </w:r>
      <w:r w:rsidR="00893962">
        <w:rPr>
          <w:rFonts w:hint="eastAsia"/>
          <w:lang w:val="en-CA" w:eastAsia="zh-CN"/>
        </w:rPr>
        <w:t>.</w:t>
      </w:r>
    </w:p>
    <w:p w14:paraId="089BB57F" w14:textId="764698DF" w:rsidR="009B2B12" w:rsidRDefault="0056382E" w:rsidP="00A37931">
      <w:pPr>
        <w:pStyle w:val="3GPPText"/>
        <w:rPr>
          <w:lang w:val="en-CA" w:eastAsia="zh-CN"/>
        </w:rPr>
      </w:pPr>
      <w:r>
        <w:rPr>
          <w:rFonts w:hint="eastAsia"/>
          <w:lang w:val="en-CA" w:eastAsia="zh-CN"/>
        </w:rPr>
        <w:t>In the FL summary of the RAN</w:t>
      </w:r>
      <w:r w:rsidR="00F47250">
        <w:rPr>
          <w:rFonts w:hint="eastAsia"/>
          <w:lang w:val="en-CA" w:eastAsia="zh-CN"/>
        </w:rPr>
        <w:t>1#120</w:t>
      </w:r>
      <w:r w:rsidR="002D36D7">
        <w:rPr>
          <w:rFonts w:hint="eastAsia"/>
          <w:lang w:val="en-CA" w:eastAsia="zh-CN"/>
        </w:rPr>
        <w:t>b</w:t>
      </w:r>
      <w:r w:rsidR="00F47250">
        <w:rPr>
          <w:rFonts w:hint="eastAsia"/>
          <w:lang w:val="en-CA" w:eastAsia="zh-CN"/>
        </w:rPr>
        <w:t xml:space="preserve"> meeting</w:t>
      </w:r>
      <w:r w:rsidR="00985492">
        <w:rPr>
          <w:rFonts w:hint="eastAsia"/>
          <w:lang w:val="en-CA" w:eastAsia="zh-CN"/>
        </w:rPr>
        <w:t xml:space="preserve"> [2]</w:t>
      </w:r>
      <w:r w:rsidR="00F47250">
        <w:rPr>
          <w:rFonts w:hint="eastAsia"/>
          <w:lang w:val="en-CA" w:eastAsia="zh-CN"/>
        </w:rPr>
        <w:t>, it was discussed on how to handle the case where t</w:t>
      </w:r>
      <w:r w:rsidR="009B2B12" w:rsidRPr="009B2B12">
        <w:rPr>
          <w:lang w:val="en-CA" w:eastAsia="zh-CN"/>
        </w:rPr>
        <w:t>he first PUCCH overlap</w:t>
      </w:r>
      <w:r w:rsidR="00F47250">
        <w:rPr>
          <w:rFonts w:hint="eastAsia"/>
          <w:lang w:val="en-CA" w:eastAsia="zh-CN"/>
        </w:rPr>
        <w:t>s</w:t>
      </w:r>
      <w:r w:rsidR="009B2B12" w:rsidRPr="009B2B12">
        <w:rPr>
          <w:lang w:val="en-CA" w:eastAsia="zh-CN"/>
        </w:rPr>
        <w:t xml:space="preserve"> with a PUCCH format 2/3/4 carrying HARQ</w:t>
      </w:r>
      <w:r w:rsidR="00C11903">
        <w:rPr>
          <w:rFonts w:hint="eastAsia"/>
          <w:lang w:val="en-CA" w:eastAsia="zh-CN"/>
        </w:rPr>
        <w:t>-ACK</w:t>
      </w:r>
      <w:r w:rsidR="009B2B12" w:rsidRPr="009B2B12">
        <w:rPr>
          <w:lang w:val="en-CA" w:eastAsia="zh-CN"/>
        </w:rPr>
        <w:t>/CSI</w:t>
      </w:r>
      <w:r w:rsidR="00F47250">
        <w:rPr>
          <w:rFonts w:hint="eastAsia"/>
          <w:lang w:val="en-CA" w:eastAsia="zh-CN"/>
        </w:rPr>
        <w:t xml:space="preserve">. </w:t>
      </w:r>
      <w:r w:rsidR="0078419E">
        <w:rPr>
          <w:rFonts w:hint="eastAsia"/>
          <w:lang w:val="en-CA" w:eastAsia="zh-CN"/>
        </w:rPr>
        <w:t xml:space="preserve">Since the first PUCCH is similar to </w:t>
      </w:r>
      <w:r w:rsidR="00035412">
        <w:rPr>
          <w:rFonts w:hint="eastAsia"/>
          <w:lang w:val="en-CA" w:eastAsia="zh-CN"/>
        </w:rPr>
        <w:t xml:space="preserve">SR in many aspects, the design principle for SR should be reused. </w:t>
      </w:r>
      <w:r w:rsidR="00533827">
        <w:rPr>
          <w:rFonts w:hint="eastAsia"/>
          <w:lang w:val="en-CA" w:eastAsia="zh-CN"/>
        </w:rPr>
        <w:t>More specifically, w</w:t>
      </w:r>
      <w:r w:rsidR="00C46DF2">
        <w:rPr>
          <w:rFonts w:hint="eastAsia"/>
          <w:lang w:val="en-CA" w:eastAsia="zh-CN"/>
        </w:rPr>
        <w:t xml:space="preserve">hen </w:t>
      </w:r>
      <w:r w:rsidR="00C46DF2">
        <w:rPr>
          <w:rFonts w:eastAsiaTheme="minorEastAsia" w:hint="eastAsia"/>
          <w:szCs w:val="22"/>
        </w:rPr>
        <w:t>K1 (K1&gt;0) first PUCCHs and K2 (K2</w:t>
      </w:r>
      <w:r w:rsidR="00C46DF2">
        <w:rPr>
          <w:rFonts w:eastAsiaTheme="minorEastAsia" w:hint="eastAsia"/>
          <w:szCs w:val="22"/>
        </w:rPr>
        <w:t>≥</w:t>
      </w:r>
      <w:r w:rsidR="00C46DF2">
        <w:rPr>
          <w:rFonts w:eastAsiaTheme="minorEastAsia" w:hint="eastAsia"/>
          <w:szCs w:val="22"/>
        </w:rPr>
        <w:t>0) PUCCHs carrying SRs overlap with a PUCCH format 2/3/4 carrying HARQ-A</w:t>
      </w:r>
      <w:r w:rsidR="00C46DF2" w:rsidRPr="00C46DF2">
        <w:rPr>
          <w:rFonts w:eastAsiaTheme="minorEastAsia" w:hint="eastAsia"/>
          <w:szCs w:val="22"/>
        </w:rPr>
        <w:t>CK/CSI</w:t>
      </w:r>
      <w:r w:rsidR="00C46DF2" w:rsidRPr="00C46DF2">
        <w:rPr>
          <w:rFonts w:eastAsiaTheme="minorEastAsia" w:hint="eastAsia"/>
          <w:szCs w:val="22"/>
          <w:lang w:eastAsia="zh-CN"/>
        </w:rPr>
        <w:t xml:space="preserve">, </w:t>
      </w:r>
      <m:oMath>
        <m:r>
          <w:rPr>
            <w:rFonts w:ascii="Cambria Math" w:eastAsiaTheme="minorEastAsia" w:hAnsi="Cambria Math"/>
            <w:szCs w:val="22"/>
          </w:rPr>
          <m:t>K=</m:t>
        </m:r>
        <m:d>
          <m:dPr>
            <m:begChr m:val="⌈"/>
            <m:endChr m:val="⌉"/>
            <m:ctrlPr>
              <w:rPr>
                <w:rFonts w:ascii="Cambria Math" w:eastAsiaTheme="minorEastAsia" w:hAnsi="Cambria Math"/>
                <w:i/>
                <w:szCs w:val="22"/>
              </w:rPr>
            </m:ctrlPr>
          </m:dPr>
          <m:e>
            <m:sSub>
              <m:sSubPr>
                <m:ctrlPr>
                  <w:rPr>
                    <w:rFonts w:ascii="Cambria Math" w:eastAsiaTheme="minorEastAsia" w:hAnsi="Cambria Math"/>
                    <w:i/>
                    <w:szCs w:val="22"/>
                  </w:rPr>
                </m:ctrlPr>
              </m:sSubPr>
              <m:e>
                <m:r>
                  <w:rPr>
                    <w:rFonts w:ascii="Cambria Math" w:eastAsiaTheme="minorEastAsia" w:hAnsi="Cambria Math"/>
                    <w:szCs w:val="22"/>
                  </w:rPr>
                  <m:t>log</m:t>
                </m:r>
              </m:e>
              <m:sub>
                <m:r>
                  <w:rPr>
                    <w:rFonts w:ascii="Cambria Math" w:eastAsiaTheme="minorEastAsia" w:hAnsi="Cambria Math"/>
                    <w:szCs w:val="22"/>
                  </w:rPr>
                  <m:t>2</m:t>
                </m:r>
              </m:sub>
            </m:sSub>
            <m:d>
              <m:dPr>
                <m:ctrlPr>
                  <w:rPr>
                    <w:rFonts w:ascii="Cambria Math" w:eastAsiaTheme="minorEastAsia" w:hAnsi="Cambria Math"/>
                    <w:i/>
                    <w:szCs w:val="22"/>
                  </w:rPr>
                </m:ctrlPr>
              </m:dPr>
              <m:e>
                <m:r>
                  <w:rPr>
                    <w:rFonts w:ascii="Cambria Math" w:eastAsiaTheme="minorEastAsia" w:hAnsi="Cambria Math"/>
                    <w:szCs w:val="22"/>
                  </w:rPr>
                  <m:t>K1+K2+1</m:t>
                </m:r>
              </m:e>
            </m:d>
          </m:e>
        </m:d>
      </m:oMath>
      <w:r w:rsidR="00C46DF2" w:rsidRPr="00C46DF2">
        <w:rPr>
          <w:rFonts w:eastAsiaTheme="minorEastAsia" w:hint="eastAsia"/>
          <w:szCs w:val="22"/>
        </w:rPr>
        <w:t xml:space="preserve"> bit</w:t>
      </w:r>
      <w:r w:rsidR="00C46DF2">
        <w:rPr>
          <w:rFonts w:eastAsiaTheme="minorEastAsia" w:hint="eastAsia"/>
          <w:szCs w:val="22"/>
        </w:rPr>
        <w:t xml:space="preserve">s </w:t>
      </w:r>
      <w:r w:rsidR="001E5561">
        <w:rPr>
          <w:rFonts w:eastAsiaTheme="minorEastAsia" w:hint="eastAsia"/>
          <w:szCs w:val="22"/>
          <w:lang w:eastAsia="zh-CN"/>
        </w:rPr>
        <w:t>should be appended to</w:t>
      </w:r>
      <w:r w:rsidR="00C46DF2">
        <w:rPr>
          <w:rFonts w:eastAsiaTheme="minorEastAsia" w:hint="eastAsia"/>
          <w:szCs w:val="22"/>
        </w:rPr>
        <w:t xml:space="preserve"> the HARQ-ACK/CSI bits</w:t>
      </w:r>
      <w:r w:rsidR="00533827">
        <w:rPr>
          <w:rFonts w:eastAsiaTheme="minorEastAsia" w:hint="eastAsia"/>
          <w:szCs w:val="22"/>
          <w:lang w:eastAsia="zh-CN"/>
        </w:rPr>
        <w:t>. Then</w:t>
      </w:r>
      <w:r w:rsidR="001E5561">
        <w:rPr>
          <w:rFonts w:eastAsiaTheme="minorEastAsia" w:hint="eastAsia"/>
          <w:szCs w:val="22"/>
          <w:lang w:eastAsia="zh-CN"/>
        </w:rPr>
        <w:t xml:space="preserve"> all the bits</w:t>
      </w:r>
      <w:r w:rsidR="00C46DF2">
        <w:rPr>
          <w:rFonts w:eastAsiaTheme="minorEastAsia" w:hint="eastAsia"/>
          <w:szCs w:val="22"/>
        </w:rPr>
        <w:t xml:space="preserve"> are transmitted by </w:t>
      </w:r>
      <w:r w:rsidR="00533827">
        <w:rPr>
          <w:rFonts w:eastAsiaTheme="minorEastAsia" w:hint="eastAsia"/>
          <w:szCs w:val="22"/>
          <w:lang w:eastAsia="zh-CN"/>
        </w:rPr>
        <w:t>re-selecting</w:t>
      </w:r>
      <w:r w:rsidR="001E5561">
        <w:rPr>
          <w:rFonts w:eastAsiaTheme="minorEastAsia" w:hint="eastAsia"/>
          <w:szCs w:val="22"/>
          <w:lang w:eastAsia="zh-CN"/>
        </w:rPr>
        <w:t xml:space="preserve"> a PUCCH resource with</w:t>
      </w:r>
      <w:r w:rsidR="00C46DF2">
        <w:rPr>
          <w:rFonts w:eastAsiaTheme="minorEastAsia" w:hint="eastAsia"/>
          <w:szCs w:val="22"/>
        </w:rPr>
        <w:t xml:space="preserve"> PUCCH </w:t>
      </w:r>
      <w:r w:rsidR="00C46DF2">
        <w:rPr>
          <w:rFonts w:eastAsiaTheme="minorEastAsia"/>
          <w:szCs w:val="22"/>
        </w:rPr>
        <w:t>format</w:t>
      </w:r>
      <w:r w:rsidR="00C46DF2">
        <w:rPr>
          <w:rFonts w:eastAsiaTheme="minorEastAsia" w:hint="eastAsia"/>
          <w:szCs w:val="22"/>
        </w:rPr>
        <w:t xml:space="preserve"> 2/3/4</w:t>
      </w:r>
      <w:r w:rsidR="001E5561">
        <w:rPr>
          <w:rFonts w:eastAsiaTheme="minorEastAsia" w:hint="eastAsia"/>
          <w:szCs w:val="22"/>
          <w:lang w:eastAsia="zh-CN"/>
        </w:rPr>
        <w:t xml:space="preserve">. </w:t>
      </w:r>
      <w:r w:rsidR="00FB4AEB">
        <w:rPr>
          <w:rFonts w:eastAsiaTheme="minorEastAsia" w:hint="eastAsia"/>
          <w:szCs w:val="22"/>
          <w:lang w:eastAsia="zh-CN"/>
        </w:rPr>
        <w:t>Among</w:t>
      </w:r>
      <w:r w:rsidR="001E5561">
        <w:rPr>
          <w:rFonts w:eastAsiaTheme="minorEastAsia" w:hint="eastAsia"/>
          <w:szCs w:val="22"/>
          <w:lang w:eastAsia="zh-CN"/>
        </w:rPr>
        <w:t xml:space="preserve"> the K-bit values, a zero value indicates that all the K1+K2 PUCCHs are negative, and a non-zero value</w:t>
      </w:r>
      <w:r w:rsidR="000D16AC" w:rsidRPr="000D16AC">
        <w:rPr>
          <w:rFonts w:eastAsiaTheme="minorEastAsia" w:hint="eastAsia"/>
          <w:szCs w:val="22"/>
        </w:rPr>
        <w:t xml:space="preserve"> </w:t>
      </w:r>
      <w:r w:rsidR="000D16AC" w:rsidRPr="000870DB">
        <w:rPr>
          <w:rFonts w:eastAsiaTheme="minorEastAsia" w:hint="eastAsia"/>
          <w:szCs w:val="22"/>
        </w:rPr>
        <w:t>indicate</w:t>
      </w:r>
      <w:r w:rsidR="000D16AC">
        <w:rPr>
          <w:rFonts w:eastAsiaTheme="minorEastAsia" w:hint="eastAsia"/>
          <w:szCs w:val="22"/>
          <w:lang w:eastAsia="zh-CN"/>
        </w:rPr>
        <w:t>s that</w:t>
      </w:r>
      <w:r w:rsidR="000D16AC" w:rsidRPr="000870DB">
        <w:rPr>
          <w:rFonts w:eastAsiaTheme="minorEastAsia" w:hint="eastAsia"/>
          <w:szCs w:val="22"/>
        </w:rPr>
        <w:t xml:space="preserve"> one of </w:t>
      </w:r>
      <w:r w:rsidR="000D16AC" w:rsidRPr="000870DB">
        <w:rPr>
          <w:rFonts w:eastAsiaTheme="minorEastAsia"/>
          <w:szCs w:val="22"/>
        </w:rPr>
        <w:t>the</w:t>
      </w:r>
      <w:r w:rsidR="000D16AC" w:rsidRPr="000870DB">
        <w:rPr>
          <w:rFonts w:eastAsiaTheme="minorEastAsia" w:hint="eastAsia"/>
          <w:szCs w:val="22"/>
        </w:rPr>
        <w:t xml:space="preserve"> K1+K2 PUCCHs is positive</w:t>
      </w:r>
      <w:r w:rsidR="000D16AC">
        <w:rPr>
          <w:rFonts w:eastAsiaTheme="minorEastAsia" w:hint="eastAsia"/>
          <w:szCs w:val="22"/>
          <w:lang w:eastAsia="zh-CN"/>
        </w:rPr>
        <w:t>.</w:t>
      </w:r>
      <w:r w:rsidR="004C41F5">
        <w:rPr>
          <w:rFonts w:eastAsiaTheme="minorEastAsia" w:hint="eastAsia"/>
          <w:szCs w:val="22"/>
          <w:lang w:eastAsia="zh-CN"/>
        </w:rPr>
        <w:t xml:space="preserve"> </w:t>
      </w:r>
    </w:p>
    <w:p w14:paraId="0B013271" w14:textId="0D639727" w:rsidR="009B2B12" w:rsidRDefault="009B2B12" w:rsidP="0068403D">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6E7B8B">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sidR="00ED48E0">
        <w:rPr>
          <w:rFonts w:ascii="Times New Roman" w:eastAsiaTheme="minorEastAsia" w:hAnsi="Times New Roman" w:hint="eastAsia"/>
          <w:sz w:val="22"/>
          <w:szCs w:val="22"/>
        </w:rPr>
        <w:t xml:space="preserve">When </w:t>
      </w:r>
      <w:r w:rsidR="0068403D">
        <w:rPr>
          <w:rFonts w:ascii="Times New Roman" w:eastAsiaTheme="minorEastAsia" w:hAnsi="Times New Roman" w:hint="eastAsia"/>
          <w:sz w:val="22"/>
          <w:szCs w:val="22"/>
        </w:rPr>
        <w:t>K1 (K1&gt;0) first PUCCHs and K2 (K2</w:t>
      </w:r>
      <w:r w:rsidR="0068403D">
        <w:rPr>
          <w:rFonts w:ascii="Times New Roman" w:eastAsiaTheme="minorEastAsia" w:hAnsi="Times New Roman" w:hint="eastAsia"/>
          <w:sz w:val="22"/>
          <w:szCs w:val="22"/>
        </w:rPr>
        <w:t>≥</w:t>
      </w:r>
      <w:r w:rsidR="0068403D">
        <w:rPr>
          <w:rFonts w:ascii="Times New Roman" w:eastAsiaTheme="minorEastAsia" w:hAnsi="Times New Roman" w:hint="eastAsia"/>
          <w:sz w:val="22"/>
          <w:szCs w:val="22"/>
        </w:rPr>
        <w:t>0) PUCCHs carrying SRs overlap with a PUCCH format 2/3/4 carrying HARQ-ACK/CSI, the following UCI multiplexing rule is supported.</w:t>
      </w:r>
    </w:p>
    <w:p w14:paraId="4D610AF4" w14:textId="0DC1863B" w:rsidR="00836C3B" w:rsidRDefault="0058596C" w:rsidP="000870DB">
      <w:pPr>
        <w:pStyle w:val="Proposal"/>
        <w:numPr>
          <w:ilvl w:val="0"/>
          <w:numId w:val="9"/>
        </w:numPr>
        <w:rPr>
          <w:rFonts w:ascii="Times New Roman" w:eastAsiaTheme="minorEastAsia" w:hAnsi="Times New Roman"/>
          <w:sz w:val="22"/>
          <w:szCs w:val="22"/>
        </w:rPr>
      </w:pPr>
      <m:oMath>
        <m:r>
          <m:rPr>
            <m:sty m:val="bi"/>
          </m:rPr>
          <w:rPr>
            <w:rFonts w:ascii="Cambria Math" w:eastAsiaTheme="minorEastAsia" w:hAnsi="Cambria Math"/>
            <w:sz w:val="22"/>
            <w:szCs w:val="22"/>
          </w:rPr>
          <m:t>K=</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m:rPr>
                    <m:sty m:val="bi"/>
                  </m:rPr>
                  <w:rPr>
                    <w:rFonts w:ascii="Cambria Math" w:eastAsiaTheme="minorEastAsia" w:hAnsi="Cambria Math"/>
                    <w:sz w:val="22"/>
                    <w:szCs w:val="22"/>
                  </w:rPr>
                  <m:t>log</m:t>
                </m:r>
              </m:e>
              <m:sub>
                <m:r>
                  <m:rPr>
                    <m:sty m:val="bi"/>
                  </m:rPr>
                  <w:rPr>
                    <w:rFonts w:ascii="Cambria Math" w:eastAsiaTheme="minorEastAsia" w:hAnsi="Cambria Math"/>
                    <w:sz w:val="22"/>
                    <w:szCs w:val="22"/>
                  </w:rPr>
                  <m:t>2</m:t>
                </m:r>
              </m:sub>
            </m:sSub>
            <m:d>
              <m:dPr>
                <m:ctrlPr>
                  <w:rPr>
                    <w:rFonts w:ascii="Cambria Math" w:eastAsiaTheme="minorEastAsia" w:hAnsi="Cambria Math"/>
                    <w:i/>
                    <w:sz w:val="22"/>
                    <w:szCs w:val="22"/>
                  </w:rPr>
                </m:ctrlPr>
              </m:dPr>
              <m:e>
                <m:r>
                  <m:rPr>
                    <m:sty m:val="bi"/>
                  </m:rPr>
                  <w:rPr>
                    <w:rFonts w:ascii="Cambria Math" w:eastAsiaTheme="minorEastAsia" w:hAnsi="Cambria Math"/>
                    <w:sz w:val="22"/>
                    <w:szCs w:val="22"/>
                  </w:rPr>
                  <m:t>K</m:t>
                </m:r>
                <m:r>
                  <m:rPr>
                    <m:sty m:val="bi"/>
                  </m:rPr>
                  <w:rPr>
                    <w:rFonts w:ascii="Cambria Math" w:eastAsiaTheme="minorEastAsia" w:hAnsi="Cambria Math"/>
                    <w:sz w:val="22"/>
                    <w:szCs w:val="22"/>
                  </w:rPr>
                  <m:t>1+K</m:t>
                </m:r>
                <m:r>
                  <m:rPr>
                    <m:sty m:val="bi"/>
                  </m:rPr>
                  <w:rPr>
                    <w:rFonts w:ascii="Cambria Math" w:eastAsiaTheme="minorEastAsia" w:hAnsi="Cambria Math"/>
                    <w:sz w:val="22"/>
                    <w:szCs w:val="22"/>
                  </w:rPr>
                  <m:t>2+1</m:t>
                </m:r>
              </m:e>
            </m:d>
          </m:e>
        </m:d>
      </m:oMath>
      <w:r w:rsidR="00426735">
        <w:rPr>
          <w:rFonts w:ascii="Times New Roman" w:eastAsiaTheme="minorEastAsia" w:hAnsi="Times New Roman" w:hint="eastAsia"/>
          <w:sz w:val="22"/>
          <w:szCs w:val="22"/>
        </w:rPr>
        <w:t xml:space="preserve"> bits </w:t>
      </w:r>
      <w:r w:rsidR="00BD59E1">
        <w:rPr>
          <w:rFonts w:ascii="Times New Roman" w:eastAsiaTheme="minorEastAsia" w:hAnsi="Times New Roman" w:hint="eastAsia"/>
          <w:sz w:val="22"/>
          <w:szCs w:val="22"/>
        </w:rPr>
        <w:t>and</w:t>
      </w:r>
      <w:r w:rsidR="00836C3B">
        <w:rPr>
          <w:rFonts w:ascii="Times New Roman" w:eastAsiaTheme="minorEastAsia" w:hAnsi="Times New Roman" w:hint="eastAsia"/>
          <w:sz w:val="22"/>
          <w:szCs w:val="22"/>
        </w:rPr>
        <w:t xml:space="preserve"> the</w:t>
      </w:r>
      <w:r w:rsidR="00426735">
        <w:rPr>
          <w:rFonts w:ascii="Times New Roman" w:eastAsiaTheme="minorEastAsia" w:hAnsi="Times New Roman" w:hint="eastAsia"/>
          <w:sz w:val="22"/>
          <w:szCs w:val="22"/>
        </w:rPr>
        <w:t xml:space="preserve"> HARQ-ACK/CSI bits are transmitted </w:t>
      </w:r>
      <w:r w:rsidR="00BD59E1">
        <w:rPr>
          <w:rFonts w:ascii="Times New Roman" w:eastAsiaTheme="minorEastAsia" w:hAnsi="Times New Roman" w:hint="eastAsia"/>
          <w:sz w:val="22"/>
          <w:szCs w:val="22"/>
        </w:rPr>
        <w:t>by using</w:t>
      </w:r>
      <w:r w:rsidR="00426735">
        <w:rPr>
          <w:rFonts w:ascii="Times New Roman" w:eastAsiaTheme="minorEastAsia" w:hAnsi="Times New Roman" w:hint="eastAsia"/>
          <w:sz w:val="22"/>
          <w:szCs w:val="22"/>
        </w:rPr>
        <w:t xml:space="preserve"> a PUCCH </w:t>
      </w:r>
      <w:r w:rsidR="00426735">
        <w:rPr>
          <w:rFonts w:ascii="Times New Roman" w:eastAsiaTheme="minorEastAsia" w:hAnsi="Times New Roman"/>
          <w:sz w:val="22"/>
          <w:szCs w:val="22"/>
        </w:rPr>
        <w:t>format</w:t>
      </w:r>
      <w:r w:rsidR="00426735">
        <w:rPr>
          <w:rFonts w:ascii="Times New Roman" w:eastAsiaTheme="minorEastAsia" w:hAnsi="Times New Roman" w:hint="eastAsia"/>
          <w:sz w:val="22"/>
          <w:szCs w:val="22"/>
        </w:rPr>
        <w:t xml:space="preserve"> 2/3/4</w:t>
      </w:r>
      <w:r w:rsidR="000870DB">
        <w:rPr>
          <w:rFonts w:ascii="Times New Roman" w:eastAsiaTheme="minorEastAsia" w:hAnsi="Times New Roman" w:hint="eastAsia"/>
          <w:sz w:val="22"/>
          <w:szCs w:val="22"/>
        </w:rPr>
        <w:t xml:space="preserve">, where </w:t>
      </w:r>
      <w:r w:rsidR="009375B9">
        <w:rPr>
          <w:rFonts w:ascii="Times New Roman" w:eastAsiaTheme="minorEastAsia" w:hAnsi="Times New Roman" w:hint="eastAsia"/>
          <w:sz w:val="22"/>
          <w:szCs w:val="22"/>
        </w:rPr>
        <w:t xml:space="preserve">the </w:t>
      </w:r>
      <w:r w:rsidR="000D18BF" w:rsidRPr="000870DB">
        <w:rPr>
          <w:rFonts w:ascii="Times New Roman" w:eastAsiaTheme="minorEastAsia" w:hAnsi="Times New Roman" w:hint="eastAsia"/>
          <w:sz w:val="22"/>
          <w:szCs w:val="22"/>
        </w:rPr>
        <w:t xml:space="preserve">K </w:t>
      </w:r>
      <w:r w:rsidR="00836C3B" w:rsidRPr="000870DB">
        <w:rPr>
          <w:rFonts w:ascii="Times New Roman" w:eastAsiaTheme="minorEastAsia" w:hAnsi="Times New Roman" w:hint="eastAsia"/>
          <w:sz w:val="22"/>
          <w:szCs w:val="22"/>
        </w:rPr>
        <w:t xml:space="preserve">bits </w:t>
      </w:r>
      <w:r w:rsidRPr="000870DB">
        <w:rPr>
          <w:rFonts w:ascii="Times New Roman" w:eastAsiaTheme="minorEastAsia" w:hAnsi="Times New Roman" w:hint="eastAsia"/>
          <w:sz w:val="22"/>
          <w:szCs w:val="22"/>
        </w:rPr>
        <w:t>indicate</w:t>
      </w:r>
      <w:r w:rsidR="00836C3B" w:rsidRPr="000870DB">
        <w:rPr>
          <w:rFonts w:ascii="Times New Roman" w:eastAsiaTheme="minorEastAsia" w:hAnsi="Times New Roman" w:hint="eastAsia"/>
          <w:sz w:val="22"/>
          <w:szCs w:val="22"/>
        </w:rPr>
        <w:t xml:space="preserve"> one of </w:t>
      </w:r>
      <w:r w:rsidR="00836C3B" w:rsidRPr="000870DB">
        <w:rPr>
          <w:rFonts w:ascii="Times New Roman" w:eastAsiaTheme="minorEastAsia" w:hAnsi="Times New Roman"/>
          <w:sz w:val="22"/>
          <w:szCs w:val="22"/>
        </w:rPr>
        <w:t>the</w:t>
      </w:r>
      <w:r w:rsidR="00836C3B" w:rsidRPr="000870DB">
        <w:rPr>
          <w:rFonts w:ascii="Times New Roman" w:eastAsiaTheme="minorEastAsia" w:hAnsi="Times New Roman" w:hint="eastAsia"/>
          <w:sz w:val="22"/>
          <w:szCs w:val="22"/>
        </w:rPr>
        <w:t xml:space="preserve"> K1+K2 PUCCHs</w:t>
      </w:r>
      <w:r w:rsidRPr="000870DB">
        <w:rPr>
          <w:rFonts w:ascii="Times New Roman" w:eastAsiaTheme="minorEastAsia" w:hAnsi="Times New Roman" w:hint="eastAsia"/>
          <w:sz w:val="22"/>
          <w:szCs w:val="22"/>
        </w:rPr>
        <w:t xml:space="preserve"> is positive or </w:t>
      </w:r>
      <w:r w:rsidR="000D18BF" w:rsidRPr="000870DB">
        <w:rPr>
          <w:rFonts w:ascii="Times New Roman" w:eastAsiaTheme="minorEastAsia" w:hAnsi="Times New Roman" w:hint="eastAsia"/>
          <w:sz w:val="22"/>
          <w:szCs w:val="22"/>
        </w:rPr>
        <w:t>all the K1+K2 PUCCHs are negative</w:t>
      </w:r>
      <w:r w:rsidR="00836C3B" w:rsidRPr="000870DB">
        <w:rPr>
          <w:rFonts w:ascii="Times New Roman" w:eastAsiaTheme="minorEastAsia" w:hAnsi="Times New Roman" w:hint="eastAsia"/>
          <w:sz w:val="22"/>
          <w:szCs w:val="22"/>
        </w:rPr>
        <w:t>.</w:t>
      </w:r>
    </w:p>
    <w:p w14:paraId="1B6B41C0" w14:textId="77777777" w:rsidR="00B908F7" w:rsidRDefault="00B908F7" w:rsidP="00E022D2">
      <w:pPr>
        <w:pStyle w:val="3GPPText"/>
        <w:rPr>
          <w:lang w:val="en-GB" w:eastAsia="zh-CN"/>
        </w:rPr>
      </w:pPr>
    </w:p>
    <w:p w14:paraId="427F133F" w14:textId="216CCEED" w:rsidR="00B908F7" w:rsidRPr="007B0502" w:rsidRDefault="00B908F7" w:rsidP="00B908F7">
      <w:pPr>
        <w:pStyle w:val="3GPPText"/>
        <w:rPr>
          <w:lang w:val="en-CA" w:eastAsia="zh-CN"/>
        </w:rPr>
      </w:pPr>
      <w:r>
        <w:rPr>
          <w:rFonts w:hint="eastAsia"/>
          <w:lang w:val="en-CA" w:eastAsia="zh-CN"/>
        </w:rPr>
        <w:t xml:space="preserve">In the RAN1#120b meeting, the following agreement was achieved for </w:t>
      </w:r>
      <w:r w:rsidR="006D5C93">
        <w:rPr>
          <w:rFonts w:hint="eastAsia"/>
          <w:lang w:val="en-CA" w:eastAsia="zh-CN"/>
        </w:rPr>
        <w:t xml:space="preserve">resetting the counting </w:t>
      </w:r>
      <w:r>
        <w:rPr>
          <w:rFonts w:hint="eastAsia"/>
          <w:lang w:val="en-CA" w:eastAsia="zh-CN"/>
        </w:rPr>
        <w:t>[</w:t>
      </w:r>
      <w:r w:rsidR="0090253B">
        <w:rPr>
          <w:rFonts w:hint="eastAsia"/>
          <w:lang w:val="en-CA" w:eastAsia="zh-CN"/>
        </w:rPr>
        <w:t>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B908F7" w:rsidRPr="00B908F7" w14:paraId="4291FFDC" w14:textId="77777777" w:rsidTr="00B714E1">
        <w:trPr>
          <w:jc w:val="center"/>
        </w:trPr>
        <w:tc>
          <w:tcPr>
            <w:tcW w:w="9962" w:type="dxa"/>
          </w:tcPr>
          <w:p w14:paraId="20123852" w14:textId="77777777" w:rsidR="00B908F7" w:rsidRPr="00B908F7" w:rsidRDefault="00B908F7" w:rsidP="00B714E1">
            <w:pPr>
              <w:overflowPunct/>
              <w:autoSpaceDE/>
              <w:autoSpaceDN/>
              <w:adjustRightInd/>
              <w:snapToGrid w:val="0"/>
              <w:spacing w:after="0"/>
              <w:jc w:val="both"/>
              <w:textAlignment w:val="auto"/>
              <w:rPr>
                <w:b/>
                <w:sz w:val="22"/>
                <w:szCs w:val="22"/>
                <w:highlight w:val="green"/>
                <w:u w:val="single"/>
                <w:lang w:val="en-US" w:eastAsia="zh-CN"/>
              </w:rPr>
            </w:pPr>
            <w:r w:rsidRPr="00B908F7">
              <w:rPr>
                <w:rFonts w:hint="eastAsia"/>
                <w:b/>
                <w:sz w:val="22"/>
                <w:szCs w:val="22"/>
                <w:highlight w:val="green"/>
                <w:u w:val="single"/>
                <w:lang w:val="en-US" w:eastAsia="zh-CN"/>
              </w:rPr>
              <w:t>Agreement (120b)</w:t>
            </w:r>
          </w:p>
          <w:p w14:paraId="760772DC" w14:textId="77777777" w:rsidR="00B908F7" w:rsidRPr="00B908F7" w:rsidRDefault="00B908F7" w:rsidP="00B714E1">
            <w:pPr>
              <w:overflowPunct/>
              <w:autoSpaceDE/>
              <w:autoSpaceDN/>
              <w:adjustRightInd/>
              <w:snapToGrid w:val="0"/>
              <w:spacing w:after="0"/>
              <w:jc w:val="both"/>
              <w:textAlignment w:val="auto"/>
              <w:rPr>
                <w:sz w:val="22"/>
                <w:szCs w:val="22"/>
                <w:lang w:val="en-US" w:eastAsia="ko-KR"/>
              </w:rPr>
            </w:pPr>
            <w:r w:rsidRPr="00B908F7">
              <w:rPr>
                <w:sz w:val="22"/>
                <w:szCs w:val="22"/>
                <w:lang w:val="en-US" w:eastAsia="ko-KR"/>
              </w:rPr>
              <w:t xml:space="preserve">Regarding triggering event determination for Event 2, on resetting the counting, the following </w:t>
            </w:r>
            <w:r w:rsidRPr="00B908F7">
              <w:rPr>
                <w:color w:val="FF0000"/>
                <w:sz w:val="22"/>
                <w:szCs w:val="22"/>
                <w:lang w:val="en-US" w:eastAsia="ko-KR"/>
              </w:rPr>
              <w:t xml:space="preserve">modification </w:t>
            </w:r>
            <w:r w:rsidRPr="00B908F7">
              <w:rPr>
                <w:sz w:val="22"/>
                <w:szCs w:val="22"/>
                <w:lang w:val="en-US" w:eastAsia="ko-KR"/>
              </w:rPr>
              <w:t xml:space="preserve">on the agreed Candidate #2 in RAN1#120 is supported. </w:t>
            </w:r>
          </w:p>
          <w:p w14:paraId="16CE504B" w14:textId="77777777" w:rsidR="00B908F7" w:rsidRPr="00B908F7" w:rsidRDefault="00B908F7" w:rsidP="00B714E1">
            <w:pPr>
              <w:numPr>
                <w:ilvl w:val="0"/>
                <w:numId w:val="15"/>
              </w:numPr>
              <w:tabs>
                <w:tab w:val="left" w:pos="1440"/>
              </w:tabs>
              <w:overflowPunct/>
              <w:autoSpaceDE/>
              <w:autoSpaceDN/>
              <w:adjustRightInd/>
              <w:snapToGrid w:val="0"/>
              <w:spacing w:after="0"/>
              <w:jc w:val="both"/>
              <w:textAlignment w:val="auto"/>
              <w:rPr>
                <w:sz w:val="22"/>
                <w:szCs w:val="22"/>
                <w:lang w:val="en-US" w:eastAsia="ko-KR"/>
              </w:rPr>
            </w:pPr>
            <w:r w:rsidRPr="00B908F7">
              <w:rPr>
                <w:sz w:val="22"/>
                <w:szCs w:val="22"/>
                <w:lang w:val="en-US" w:eastAsia="ko-KR"/>
              </w:rPr>
              <w:t xml:space="preserve">Candidate#2: </w:t>
            </w:r>
            <w:r w:rsidRPr="00B908F7">
              <w:rPr>
                <w:strike/>
                <w:color w:val="FF0000"/>
                <w:sz w:val="22"/>
                <w:szCs w:val="22"/>
                <w:lang w:val="en-US" w:eastAsia="ko-KR"/>
              </w:rPr>
              <w:t>[</w:t>
            </w:r>
            <w:r w:rsidRPr="00B908F7">
              <w:rPr>
                <w:sz w:val="22"/>
                <w:szCs w:val="22"/>
                <w:lang w:val="en-US" w:eastAsia="ko-KR"/>
              </w:rPr>
              <w:t xml:space="preserve">The measured current beam </w:t>
            </w:r>
            <w:r w:rsidRPr="00B908F7">
              <w:rPr>
                <w:color w:val="FF0000"/>
                <w:sz w:val="22"/>
                <w:szCs w:val="22"/>
                <w:lang w:val="en-US" w:eastAsia="ko-KR"/>
              </w:rPr>
              <w:t xml:space="preserve">RS is updated </w:t>
            </w:r>
            <w:r w:rsidRPr="00B908F7">
              <w:rPr>
                <w:sz w:val="22"/>
                <w:szCs w:val="22"/>
                <w:lang w:val="en-US" w:eastAsia="ko-KR"/>
              </w:rPr>
              <w:t>based on</w:t>
            </w:r>
            <w:r w:rsidRPr="00B908F7">
              <w:rPr>
                <w:strike/>
                <w:color w:val="FF0000"/>
                <w:sz w:val="22"/>
                <w:szCs w:val="22"/>
                <w:lang w:val="en-US" w:eastAsia="ko-KR"/>
              </w:rPr>
              <w:t>]</w:t>
            </w:r>
            <w:r w:rsidRPr="00B908F7">
              <w:rPr>
                <w:sz w:val="22"/>
                <w:szCs w:val="22"/>
                <w:lang w:val="en-US" w:eastAsia="ko-KR"/>
              </w:rPr>
              <w:t xml:space="preserve"> indicated TCI state </w:t>
            </w:r>
            <w:r w:rsidRPr="00B908F7">
              <w:rPr>
                <w:strike/>
                <w:color w:val="FF0000"/>
                <w:sz w:val="22"/>
                <w:szCs w:val="22"/>
                <w:lang w:val="en-US" w:eastAsia="ko-KR"/>
              </w:rPr>
              <w:t>is updated</w:t>
            </w:r>
            <w:r w:rsidRPr="00B908F7">
              <w:rPr>
                <w:sz w:val="22"/>
                <w:szCs w:val="22"/>
                <w:lang w:val="en-US" w:eastAsia="ko-KR"/>
              </w:rPr>
              <w:t>;</w:t>
            </w:r>
          </w:p>
          <w:p w14:paraId="03EB1628" w14:textId="77777777" w:rsidR="00B908F7" w:rsidRPr="00B908F7" w:rsidRDefault="00B908F7" w:rsidP="00B714E1">
            <w:pPr>
              <w:numPr>
                <w:ilvl w:val="1"/>
                <w:numId w:val="15"/>
              </w:numPr>
              <w:tabs>
                <w:tab w:val="left" w:pos="2160"/>
              </w:tabs>
              <w:overflowPunct/>
              <w:autoSpaceDE/>
              <w:autoSpaceDN/>
              <w:adjustRightInd/>
              <w:snapToGrid w:val="0"/>
              <w:spacing w:after="0"/>
              <w:jc w:val="both"/>
              <w:textAlignment w:val="auto"/>
              <w:rPr>
                <w:sz w:val="22"/>
                <w:szCs w:val="22"/>
                <w:lang w:val="en-US" w:eastAsia="ko-KR"/>
              </w:rPr>
            </w:pPr>
            <w:r w:rsidRPr="00B908F7">
              <w:rPr>
                <w:sz w:val="22"/>
                <w:szCs w:val="22"/>
                <w:lang w:val="en-US" w:eastAsia="ko-KR"/>
              </w:rPr>
              <w:t>In such case, the UE need</w:t>
            </w:r>
            <w:r w:rsidRPr="00B908F7">
              <w:rPr>
                <w:color w:val="FF0000"/>
                <w:sz w:val="22"/>
                <w:szCs w:val="22"/>
                <w:lang w:val="en-US" w:eastAsia="ko-KR"/>
              </w:rPr>
              <w:t>s</w:t>
            </w:r>
            <w:r w:rsidRPr="00B908F7">
              <w:rPr>
                <w:sz w:val="22"/>
                <w:szCs w:val="22"/>
                <w:lang w:val="en-US" w:eastAsia="ko-KR"/>
              </w:rPr>
              <w:t xml:space="preserve"> to reset the counting for all new beams.</w:t>
            </w:r>
          </w:p>
          <w:p w14:paraId="6CBDA5E4" w14:textId="77777777" w:rsidR="00B908F7" w:rsidRPr="00B908F7" w:rsidRDefault="00B908F7" w:rsidP="00B714E1">
            <w:pPr>
              <w:numPr>
                <w:ilvl w:val="1"/>
                <w:numId w:val="15"/>
              </w:numPr>
              <w:tabs>
                <w:tab w:val="left" w:pos="2160"/>
              </w:tabs>
              <w:overflowPunct/>
              <w:autoSpaceDE/>
              <w:autoSpaceDN/>
              <w:adjustRightInd/>
              <w:snapToGrid w:val="0"/>
              <w:spacing w:after="0"/>
              <w:jc w:val="both"/>
              <w:textAlignment w:val="auto"/>
              <w:rPr>
                <w:sz w:val="22"/>
                <w:szCs w:val="22"/>
                <w:lang w:val="en-US" w:eastAsia="zh-CN"/>
              </w:rPr>
            </w:pPr>
            <w:r w:rsidRPr="00B908F7">
              <w:rPr>
                <w:sz w:val="22"/>
                <w:szCs w:val="22"/>
                <w:lang w:val="en-US" w:eastAsia="ko-KR"/>
              </w:rPr>
              <w:lastRenderedPageBreak/>
              <w:t>FFS: Further details on the update (if necessary)</w:t>
            </w:r>
          </w:p>
        </w:tc>
      </w:tr>
    </w:tbl>
    <w:p w14:paraId="20B1D4FC" w14:textId="07EAF61F" w:rsidR="007E1D6C" w:rsidRPr="007B0502" w:rsidRDefault="007E1D6C" w:rsidP="007E1D6C">
      <w:pPr>
        <w:pStyle w:val="3GPPText"/>
        <w:rPr>
          <w:lang w:val="en-CA" w:eastAsia="zh-CN"/>
        </w:rPr>
      </w:pPr>
      <w:r>
        <w:rPr>
          <w:rFonts w:hint="eastAsia"/>
          <w:lang w:val="en-CA" w:eastAsia="zh-CN"/>
        </w:rPr>
        <w:lastRenderedPageBreak/>
        <w:t>In the RAN1#120</w:t>
      </w:r>
      <w:r w:rsidR="005958AE">
        <w:rPr>
          <w:rFonts w:hint="eastAsia"/>
          <w:lang w:val="en-CA" w:eastAsia="zh-CN"/>
        </w:rPr>
        <w:t>b</w:t>
      </w:r>
      <w:r>
        <w:rPr>
          <w:rFonts w:hint="eastAsia"/>
          <w:lang w:val="en-CA" w:eastAsia="zh-CN"/>
        </w:rPr>
        <w:t xml:space="preserve"> meeting, the following agreement was achieved for </w:t>
      </w:r>
      <w:r w:rsidR="005958AE">
        <w:rPr>
          <w:rFonts w:hint="eastAsia"/>
          <w:lang w:val="en-CA" w:eastAsia="zh-CN"/>
        </w:rPr>
        <w:t xml:space="preserve">determining </w:t>
      </w:r>
      <w:r>
        <w:rPr>
          <w:rFonts w:hint="eastAsia"/>
          <w:lang w:val="en-CA" w:eastAsia="zh-CN"/>
        </w:rPr>
        <w:t>the time window [</w:t>
      </w:r>
      <w:r w:rsidR="0090253B">
        <w:rPr>
          <w:rFonts w:hint="eastAsia"/>
          <w:lang w:val="en-CA" w:eastAsia="zh-CN"/>
        </w:rPr>
        <w:t>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7E1D6C" w:rsidRPr="000D585D" w14:paraId="7D0416A7" w14:textId="77777777" w:rsidTr="00A11DE1">
        <w:trPr>
          <w:jc w:val="center"/>
        </w:trPr>
        <w:tc>
          <w:tcPr>
            <w:tcW w:w="9962" w:type="dxa"/>
          </w:tcPr>
          <w:p w14:paraId="710222B3" w14:textId="1D944CA5" w:rsidR="000D585D" w:rsidRPr="000D585D" w:rsidRDefault="000D585D" w:rsidP="000D585D">
            <w:pPr>
              <w:shd w:val="clear" w:color="auto" w:fill="FFFFFF"/>
              <w:snapToGrid w:val="0"/>
              <w:rPr>
                <w:bCs/>
                <w:iCs/>
                <w:sz w:val="22"/>
                <w:szCs w:val="22"/>
                <w:lang w:eastAsia="zh-CN"/>
              </w:rPr>
            </w:pPr>
            <w:r w:rsidRPr="000D585D">
              <w:rPr>
                <w:b/>
                <w:bCs/>
                <w:iCs/>
                <w:sz w:val="22"/>
                <w:szCs w:val="22"/>
                <w:highlight w:val="green"/>
              </w:rPr>
              <w:t>Agreement</w:t>
            </w:r>
            <w:r w:rsidR="008138D4" w:rsidRPr="008138D4">
              <w:rPr>
                <w:rFonts w:hint="eastAsia"/>
                <w:b/>
                <w:bCs/>
                <w:iCs/>
                <w:sz w:val="22"/>
                <w:szCs w:val="22"/>
                <w:highlight w:val="green"/>
              </w:rPr>
              <w:t xml:space="preserve"> (120b)</w:t>
            </w:r>
          </w:p>
          <w:p w14:paraId="79FA2CED" w14:textId="77777777" w:rsidR="000D585D" w:rsidRPr="000D585D" w:rsidRDefault="000D585D" w:rsidP="000D585D">
            <w:pPr>
              <w:snapToGrid w:val="0"/>
              <w:rPr>
                <w:sz w:val="22"/>
                <w:szCs w:val="22"/>
              </w:rPr>
            </w:pPr>
            <w:r w:rsidRPr="000D585D">
              <w:rPr>
                <w:sz w:val="22"/>
                <w:szCs w:val="22"/>
              </w:rPr>
              <w:t>Regarding triggering event determination for Event 2, on the measurement window for initiating the UE-initiated/event-driven beam reporting procedure, support Option-4.</w:t>
            </w:r>
          </w:p>
          <w:p w14:paraId="0D9A82B3" w14:textId="77777777" w:rsidR="000D585D" w:rsidRPr="000D585D" w:rsidRDefault="000D585D" w:rsidP="000D585D">
            <w:pPr>
              <w:pStyle w:val="a6"/>
              <w:numPr>
                <w:ilvl w:val="0"/>
                <w:numId w:val="15"/>
              </w:numPr>
              <w:snapToGrid w:val="0"/>
              <w:contextualSpacing/>
              <w:jc w:val="both"/>
              <w:rPr>
                <w:rFonts w:ascii="Times New Roman" w:hAnsi="Times New Roman"/>
              </w:rPr>
            </w:pPr>
            <w:r w:rsidRPr="000D585D">
              <w:rPr>
                <w:rFonts w:ascii="Times New Roman" w:hAnsi="Times New Roman"/>
              </w:rPr>
              <w:t xml:space="preserve">Option-4: If an Event-2 instance for a new beam is obtained at the time </w:t>
            </w:r>
            <m:oMath>
              <m:r>
                <w:rPr>
                  <w:rFonts w:ascii="Cambria Math" w:hAnsi="Cambria Math"/>
                  <w:lang w:val="de-DE"/>
                </w:rPr>
                <m:t>t</m:t>
              </m:r>
            </m:oMath>
            <w:r w:rsidRPr="000D585D">
              <w:rPr>
                <w:rFonts w:ascii="Times New Roman" w:hAnsi="Times New Roman"/>
              </w:rPr>
              <w:t xml:space="preserve"> and the timer for the new beam is not running, UE starts the timer for the new beam, where the expiry time of the timer is equal to the NW-configured length of the time window (T_window)</w:t>
            </w:r>
          </w:p>
          <w:p w14:paraId="7B94D794" w14:textId="77777777" w:rsidR="000D585D" w:rsidRPr="000D585D" w:rsidRDefault="000D585D" w:rsidP="000D585D">
            <w:pPr>
              <w:pStyle w:val="a6"/>
              <w:numPr>
                <w:ilvl w:val="1"/>
                <w:numId w:val="15"/>
              </w:numPr>
              <w:snapToGrid w:val="0"/>
              <w:contextualSpacing/>
              <w:jc w:val="both"/>
              <w:rPr>
                <w:rFonts w:ascii="Times New Roman" w:hAnsi="Times New Roman"/>
              </w:rPr>
            </w:pPr>
            <w:r w:rsidRPr="000D585D">
              <w:rPr>
                <w:rFonts w:ascii="Times New Roman" w:hAnsi="Times New Roman"/>
              </w:rPr>
              <w:t>Note: Timer is new beam specific.</w:t>
            </w:r>
          </w:p>
          <w:p w14:paraId="181F3EB5" w14:textId="77777777" w:rsidR="000D585D" w:rsidRPr="000D585D" w:rsidRDefault="000D585D" w:rsidP="000D585D">
            <w:pPr>
              <w:pStyle w:val="a6"/>
              <w:numPr>
                <w:ilvl w:val="0"/>
                <w:numId w:val="15"/>
              </w:numPr>
              <w:snapToGrid w:val="0"/>
              <w:jc w:val="both"/>
              <w:rPr>
                <w:rFonts w:ascii="Times New Roman" w:hAnsi="Times New Roman"/>
              </w:rPr>
            </w:pPr>
            <w:r w:rsidRPr="000D585D">
              <w:rPr>
                <w:rFonts w:ascii="Times New Roman" w:hAnsi="Times New Roman"/>
              </w:rPr>
              <w:t>Note: T_window is the agreed time window parameter for measurement.</w:t>
            </w:r>
          </w:p>
          <w:p w14:paraId="01B555A3" w14:textId="77777777" w:rsidR="000D585D" w:rsidRPr="000D585D" w:rsidRDefault="000D585D" w:rsidP="000D585D">
            <w:pPr>
              <w:pStyle w:val="a6"/>
              <w:numPr>
                <w:ilvl w:val="0"/>
                <w:numId w:val="15"/>
              </w:numPr>
              <w:snapToGrid w:val="0"/>
              <w:jc w:val="both"/>
              <w:rPr>
                <w:rFonts w:ascii="Times New Roman" w:hAnsi="Times New Roman"/>
              </w:rPr>
            </w:pPr>
            <w:r w:rsidRPr="000D585D">
              <w:rPr>
                <w:rFonts w:ascii="Times New Roman" w:hAnsi="Times New Roman"/>
              </w:rPr>
              <w:t>Introduce separate UE capability to limit the number of timers. There is only 1 timer per new beam.</w:t>
            </w:r>
          </w:p>
          <w:p w14:paraId="7E682944" w14:textId="3D4A8898" w:rsidR="007E1D6C" w:rsidRPr="000D585D" w:rsidRDefault="000D585D" w:rsidP="000D585D">
            <w:pPr>
              <w:snapToGrid w:val="0"/>
              <w:jc w:val="both"/>
              <w:rPr>
                <w:sz w:val="22"/>
                <w:szCs w:val="22"/>
                <w:lang w:eastAsia="zh-CN"/>
              </w:rPr>
            </w:pPr>
            <w:r w:rsidRPr="000D585D">
              <w:rPr>
                <w:sz w:val="22"/>
                <w:szCs w:val="22"/>
              </w:rPr>
              <w:t>Above agreement is captured in RAN1 specifications.</w:t>
            </w:r>
          </w:p>
        </w:tc>
      </w:tr>
    </w:tbl>
    <w:p w14:paraId="491250EE" w14:textId="530BF1D6" w:rsidR="002F17F5" w:rsidRDefault="002E48B6" w:rsidP="002F17F5">
      <w:pPr>
        <w:pStyle w:val="3GPPText"/>
        <w:jc w:val="center"/>
        <w:rPr>
          <w:lang w:eastAsia="zh-CN"/>
        </w:rPr>
      </w:pPr>
      <w:r>
        <w:rPr>
          <w:rFonts w:hint="eastAsia"/>
        </w:rPr>
        <w:object w:dxaOrig="15087" w:dyaOrig="9126" w14:anchorId="5EFBFAD3">
          <v:shape id="_x0000_i1027" type="#_x0000_t75" style="width:497.8pt;height:301.1pt" o:ole="">
            <v:imagedata r:id="rId13" o:title=""/>
          </v:shape>
          <o:OLEObject Type="Embed" ProgID="Visio.Drawing.11" ShapeID="_x0000_i1027" DrawAspect="Content" ObjectID="_1808232708" r:id="rId14"/>
        </w:object>
      </w:r>
    </w:p>
    <w:p w14:paraId="4CBBEF00" w14:textId="2400CB93" w:rsidR="002F17F5" w:rsidRPr="00B62070" w:rsidRDefault="002F17F5" w:rsidP="002F17F5">
      <w:pPr>
        <w:pStyle w:val="3GPPText"/>
        <w:jc w:val="center"/>
        <w:rPr>
          <w:lang w:val="en-CA" w:eastAsia="zh-CN"/>
        </w:rPr>
      </w:pPr>
      <w:r>
        <w:rPr>
          <w:rFonts w:hint="eastAsia"/>
          <w:lang w:eastAsia="zh-CN"/>
        </w:rPr>
        <w:t xml:space="preserve">Figure 2. </w:t>
      </w:r>
      <w:r w:rsidR="005A5ABA">
        <w:rPr>
          <w:rFonts w:hint="eastAsia"/>
          <w:lang w:eastAsia="zh-CN"/>
        </w:rPr>
        <w:t>T</w:t>
      </w:r>
      <w:r>
        <w:rPr>
          <w:rFonts w:hint="eastAsia"/>
          <w:lang w:eastAsia="zh-CN"/>
        </w:rPr>
        <w:t xml:space="preserve">he </w:t>
      </w:r>
      <w:r w:rsidR="001C3DBB">
        <w:rPr>
          <w:rFonts w:hint="eastAsia"/>
          <w:lang w:eastAsia="zh-CN"/>
        </w:rPr>
        <w:t xml:space="preserve">timer is considered as expired </w:t>
      </w:r>
      <w:r w:rsidR="00AC51AE">
        <w:rPr>
          <w:rFonts w:hint="eastAsia"/>
          <w:lang w:eastAsia="zh-CN"/>
        </w:rPr>
        <w:t>when the current beam RS is updated</w:t>
      </w:r>
      <w:r w:rsidR="005A5ABA">
        <w:rPr>
          <w:rFonts w:hint="eastAsia"/>
          <w:lang w:eastAsia="zh-CN"/>
        </w:rPr>
        <w:t xml:space="preserve"> or when the counting is reset</w:t>
      </w:r>
      <w:r w:rsidR="00893962">
        <w:rPr>
          <w:rFonts w:hint="eastAsia"/>
          <w:lang w:eastAsia="zh-CN"/>
        </w:rPr>
        <w:t>.</w:t>
      </w:r>
    </w:p>
    <w:p w14:paraId="523A5279" w14:textId="3D2CC3DC" w:rsidR="00326B96" w:rsidRPr="00E864DE" w:rsidRDefault="00326B96" w:rsidP="00326B96">
      <w:pPr>
        <w:pStyle w:val="3GPPText"/>
        <w:rPr>
          <w:lang w:val="en-CA" w:eastAsia="zh-CN"/>
        </w:rPr>
      </w:pPr>
      <w:r>
        <w:rPr>
          <w:rFonts w:hint="eastAsia"/>
          <w:lang w:val="en-CA" w:eastAsia="zh-CN"/>
        </w:rPr>
        <w:t>According to the above agreements, when the current beam RS is updated based on the indicated TCI state</w:t>
      </w:r>
      <w:r w:rsidR="00FB2D17">
        <w:rPr>
          <w:rFonts w:hint="eastAsia"/>
          <w:lang w:val="en-CA" w:eastAsia="zh-CN"/>
        </w:rPr>
        <w:t xml:space="preserve">, </w:t>
      </w:r>
      <w:r w:rsidR="00214215">
        <w:rPr>
          <w:rFonts w:hint="eastAsia"/>
          <w:lang w:val="en-CA" w:eastAsia="zh-CN"/>
        </w:rPr>
        <w:t>the counting is reset but</w:t>
      </w:r>
      <w:r>
        <w:rPr>
          <w:rFonts w:hint="eastAsia"/>
          <w:lang w:val="en-CA" w:eastAsia="zh-CN"/>
        </w:rPr>
        <w:t xml:space="preserve"> </w:t>
      </w:r>
      <w:r w:rsidR="00E864DE">
        <w:rPr>
          <w:rFonts w:hint="eastAsia"/>
          <w:lang w:val="en-CA" w:eastAsia="zh-CN"/>
        </w:rPr>
        <w:t xml:space="preserve">there is no additional handling for </w:t>
      </w:r>
      <w:r>
        <w:rPr>
          <w:rFonts w:hint="eastAsia"/>
          <w:lang w:val="en-CA" w:eastAsia="zh-CN"/>
        </w:rPr>
        <w:t xml:space="preserve">the timer. </w:t>
      </w:r>
      <w:r w:rsidR="00517707">
        <w:rPr>
          <w:rFonts w:hint="eastAsia"/>
          <w:lang w:val="en-CA" w:eastAsia="zh-CN"/>
        </w:rPr>
        <w:t>A</w:t>
      </w:r>
      <w:r w:rsidR="006A3ADD">
        <w:rPr>
          <w:rFonts w:hint="eastAsia"/>
          <w:lang w:val="en-CA" w:eastAsia="zh-CN"/>
        </w:rPr>
        <w:t xml:space="preserve">s shown in Figure 2a), </w:t>
      </w:r>
      <w:r>
        <w:rPr>
          <w:rFonts w:hint="eastAsia"/>
          <w:lang w:val="en-CA" w:eastAsia="zh-CN"/>
        </w:rPr>
        <w:t xml:space="preserve">it can happen that </w:t>
      </w:r>
      <w:r w:rsidR="006A3ADD">
        <w:rPr>
          <w:rFonts w:hint="eastAsia"/>
          <w:lang w:val="en-CA" w:eastAsia="zh-CN"/>
        </w:rPr>
        <w:t>an event instance (</w:t>
      </w:r>
      <w:r w:rsidR="00517707">
        <w:rPr>
          <w:rFonts w:hint="eastAsia"/>
          <w:lang w:val="en-CA" w:eastAsia="zh-CN"/>
        </w:rPr>
        <w:t>E</w:t>
      </w:r>
      <w:r w:rsidR="006A3ADD">
        <w:rPr>
          <w:rFonts w:hint="eastAsia"/>
          <w:lang w:val="en-CA" w:eastAsia="zh-CN"/>
        </w:rPr>
        <w:t>vent instance 2) is obtained based on the newly updated current beam RS (current beam RS 2)</w:t>
      </w:r>
      <w:r w:rsidR="00361A3B">
        <w:rPr>
          <w:rFonts w:hint="eastAsia"/>
          <w:lang w:val="en-CA" w:eastAsia="zh-CN"/>
        </w:rPr>
        <w:t>,</w:t>
      </w:r>
      <w:r w:rsidR="006A3ADD">
        <w:rPr>
          <w:rFonts w:hint="eastAsia"/>
          <w:lang w:val="en-CA" w:eastAsia="zh-CN"/>
        </w:rPr>
        <w:t xml:space="preserve"> but the timer </w:t>
      </w:r>
      <w:r w:rsidR="00586B36">
        <w:rPr>
          <w:rFonts w:hint="eastAsia"/>
          <w:lang w:val="en-CA" w:eastAsia="zh-CN"/>
        </w:rPr>
        <w:t>has been</w:t>
      </w:r>
      <w:r w:rsidR="0013265C">
        <w:rPr>
          <w:rFonts w:hint="eastAsia"/>
          <w:lang w:val="en-CA" w:eastAsia="zh-CN"/>
        </w:rPr>
        <w:t xml:space="preserve"> </w:t>
      </w:r>
      <w:r w:rsidR="006A3ADD">
        <w:rPr>
          <w:rFonts w:hint="eastAsia"/>
          <w:lang w:val="en-CA" w:eastAsia="zh-CN"/>
        </w:rPr>
        <w:t>initiated by the old current beam RS (current beam RS 1)</w:t>
      </w:r>
      <w:r w:rsidR="0013265C">
        <w:rPr>
          <w:rFonts w:hint="eastAsia"/>
          <w:lang w:val="en-CA" w:eastAsia="zh-CN"/>
        </w:rPr>
        <w:t>. Since the timer</w:t>
      </w:r>
      <w:r w:rsidR="006A3ADD">
        <w:rPr>
          <w:rFonts w:hint="eastAsia"/>
          <w:lang w:val="en-CA" w:eastAsia="zh-CN"/>
        </w:rPr>
        <w:t xml:space="preserve"> is still running</w:t>
      </w:r>
      <w:r w:rsidR="00517707">
        <w:rPr>
          <w:rFonts w:hint="eastAsia"/>
          <w:lang w:val="en-CA" w:eastAsia="zh-CN"/>
        </w:rPr>
        <w:t xml:space="preserve">, the UE cannot start </w:t>
      </w:r>
      <w:r w:rsidR="00AF105A">
        <w:rPr>
          <w:rFonts w:hint="eastAsia"/>
          <w:lang w:val="en-CA" w:eastAsia="zh-CN"/>
        </w:rPr>
        <w:t>the</w:t>
      </w:r>
      <w:r w:rsidR="00517707">
        <w:rPr>
          <w:rFonts w:hint="eastAsia"/>
          <w:lang w:val="en-CA" w:eastAsia="zh-CN"/>
        </w:rPr>
        <w:t xml:space="preserve"> timer for Event instance 2. </w:t>
      </w:r>
      <w:r w:rsidR="007955A6">
        <w:rPr>
          <w:lang w:val="en-CA" w:eastAsia="zh-CN"/>
        </w:rPr>
        <w:t>Assuming</w:t>
      </w:r>
      <w:r w:rsidR="007955A6">
        <w:rPr>
          <w:rFonts w:hint="eastAsia"/>
          <w:lang w:val="en-CA" w:eastAsia="zh-CN"/>
        </w:rPr>
        <w:t xml:space="preserve"> the threshold M is 3, the event is not satisfied even if </w:t>
      </w:r>
      <w:r w:rsidR="00517707">
        <w:rPr>
          <w:rFonts w:hint="eastAsia"/>
          <w:lang w:val="en-CA" w:eastAsia="zh-CN"/>
        </w:rPr>
        <w:t xml:space="preserve">the </w:t>
      </w:r>
      <w:r w:rsidR="00581186">
        <w:rPr>
          <w:rFonts w:hint="eastAsia"/>
          <w:lang w:val="en-CA" w:eastAsia="zh-CN"/>
        </w:rPr>
        <w:t>counter value</w:t>
      </w:r>
      <w:r w:rsidR="00CF17F1">
        <w:rPr>
          <w:rFonts w:hint="eastAsia"/>
          <w:lang w:val="en-CA" w:eastAsia="zh-CN"/>
        </w:rPr>
        <w:t xml:space="preserve"> is about to be</w:t>
      </w:r>
      <w:r w:rsidR="00004031">
        <w:rPr>
          <w:rFonts w:hint="eastAsia"/>
          <w:lang w:val="en-CA" w:eastAsia="zh-CN"/>
        </w:rPr>
        <w:t xml:space="preserve"> larger than or </w:t>
      </w:r>
      <w:r w:rsidR="00581186">
        <w:rPr>
          <w:rFonts w:hint="eastAsia"/>
          <w:lang w:val="en-CA" w:eastAsia="zh-CN"/>
        </w:rPr>
        <w:t>equal to</w:t>
      </w:r>
      <w:r w:rsidR="00517707">
        <w:rPr>
          <w:rFonts w:hint="eastAsia"/>
          <w:lang w:val="en-CA" w:eastAsia="zh-CN"/>
        </w:rPr>
        <w:t xml:space="preserve"> M</w:t>
      </w:r>
      <w:r w:rsidR="00581186">
        <w:rPr>
          <w:rFonts w:hint="eastAsia"/>
          <w:lang w:val="en-CA" w:eastAsia="zh-CN"/>
        </w:rPr>
        <w:t>.</w:t>
      </w:r>
      <w:r w:rsidR="00517707">
        <w:rPr>
          <w:rFonts w:hint="eastAsia"/>
          <w:lang w:val="en-CA" w:eastAsia="zh-CN"/>
        </w:rPr>
        <w:t xml:space="preserve"> </w:t>
      </w:r>
      <w:r w:rsidR="001918CE">
        <w:rPr>
          <w:rFonts w:hint="eastAsia"/>
          <w:lang w:val="en-CA" w:eastAsia="zh-CN"/>
        </w:rPr>
        <w:t xml:space="preserve">Although the event </w:t>
      </w:r>
      <w:r w:rsidR="003B7448">
        <w:rPr>
          <w:rFonts w:hint="eastAsia"/>
          <w:lang w:val="en-CA" w:eastAsia="zh-CN"/>
        </w:rPr>
        <w:t>can be</w:t>
      </w:r>
      <w:r w:rsidR="001918CE">
        <w:rPr>
          <w:rFonts w:hint="eastAsia"/>
          <w:lang w:val="en-CA" w:eastAsia="zh-CN"/>
        </w:rPr>
        <w:t xml:space="preserve"> judged as satisfied later</w:t>
      </w:r>
      <w:r w:rsidR="00676217">
        <w:rPr>
          <w:rFonts w:hint="eastAsia"/>
          <w:lang w:val="en-CA" w:eastAsia="zh-CN"/>
        </w:rPr>
        <w:t xml:space="preserve">, </w:t>
      </w:r>
      <w:r w:rsidR="001918CE">
        <w:rPr>
          <w:rFonts w:hint="eastAsia"/>
          <w:lang w:val="en-CA" w:eastAsia="zh-CN"/>
        </w:rPr>
        <w:t>it</w:t>
      </w:r>
      <w:r w:rsidR="00676217">
        <w:rPr>
          <w:rFonts w:hint="eastAsia"/>
          <w:lang w:val="en-CA" w:eastAsia="zh-CN"/>
        </w:rPr>
        <w:t xml:space="preserve"> brings </w:t>
      </w:r>
      <w:r w:rsidR="004E06F7">
        <w:rPr>
          <w:rFonts w:hint="eastAsia"/>
          <w:lang w:val="en-CA" w:eastAsia="zh-CN"/>
        </w:rPr>
        <w:t xml:space="preserve">an </w:t>
      </w:r>
      <w:r w:rsidR="00676217">
        <w:rPr>
          <w:lang w:val="en-CA" w:eastAsia="zh-CN"/>
        </w:rPr>
        <w:t>additionally</w:t>
      </w:r>
      <w:r w:rsidR="00676217">
        <w:rPr>
          <w:rFonts w:hint="eastAsia"/>
          <w:lang w:val="en-CA" w:eastAsia="zh-CN"/>
        </w:rPr>
        <w:t xml:space="preserve"> delay for the beam report.</w:t>
      </w:r>
      <w:r w:rsidR="00A333A9">
        <w:rPr>
          <w:rFonts w:hint="eastAsia"/>
          <w:lang w:val="en-CA" w:eastAsia="zh-CN"/>
        </w:rPr>
        <w:t xml:space="preserve"> </w:t>
      </w:r>
      <w:r w:rsidR="003451E9">
        <w:rPr>
          <w:lang w:val="en-CA" w:eastAsia="zh-CN"/>
        </w:rPr>
        <w:t>C</w:t>
      </w:r>
      <w:r w:rsidR="003451E9">
        <w:rPr>
          <w:rFonts w:hint="eastAsia"/>
          <w:lang w:val="en-CA" w:eastAsia="zh-CN"/>
        </w:rPr>
        <w:t xml:space="preserve">ompared with that, </w:t>
      </w:r>
      <w:r w:rsidR="0051103E">
        <w:rPr>
          <w:rFonts w:hint="eastAsia"/>
          <w:lang w:val="en-CA" w:eastAsia="zh-CN"/>
        </w:rPr>
        <w:t xml:space="preserve">a more reasonable way is </w:t>
      </w:r>
      <w:r w:rsidR="005E11DE">
        <w:rPr>
          <w:rFonts w:hint="eastAsia"/>
          <w:lang w:val="en-CA" w:eastAsia="zh-CN"/>
        </w:rPr>
        <w:t xml:space="preserve">to consider the timer as expired when the current beam RS is updated. </w:t>
      </w:r>
      <w:r w:rsidR="00AA107B">
        <w:rPr>
          <w:rFonts w:hint="eastAsia"/>
          <w:lang w:val="en-CA" w:eastAsia="zh-CN"/>
        </w:rPr>
        <w:t>This i</w:t>
      </w:r>
      <w:r w:rsidR="005E11DE">
        <w:rPr>
          <w:rFonts w:hint="eastAsia"/>
          <w:lang w:val="en-CA" w:eastAsia="zh-CN"/>
        </w:rPr>
        <w:t>s shown in Figure 2b)</w:t>
      </w:r>
      <w:r w:rsidR="00AA107B">
        <w:rPr>
          <w:rFonts w:hint="eastAsia"/>
          <w:lang w:val="en-CA" w:eastAsia="zh-CN"/>
        </w:rPr>
        <w:t>.</w:t>
      </w:r>
      <w:r w:rsidR="005E11DE">
        <w:rPr>
          <w:rFonts w:hint="eastAsia"/>
          <w:lang w:val="en-CA" w:eastAsia="zh-CN"/>
        </w:rPr>
        <w:t xml:space="preserve"> </w:t>
      </w:r>
      <w:r w:rsidR="00AA107B">
        <w:rPr>
          <w:rFonts w:hint="eastAsia"/>
          <w:lang w:val="en-CA" w:eastAsia="zh-CN"/>
        </w:rPr>
        <w:t>W</w:t>
      </w:r>
      <w:r w:rsidR="00AF105A">
        <w:rPr>
          <w:rFonts w:hint="eastAsia"/>
          <w:lang w:val="en-CA" w:eastAsia="zh-CN"/>
        </w:rPr>
        <w:t xml:space="preserve">hen the current beam RS is changed, not only the counting is reset, but also the timer is considered as expired. </w:t>
      </w:r>
      <w:r w:rsidR="00AF105A">
        <w:rPr>
          <w:lang w:val="en-CA" w:eastAsia="zh-CN"/>
        </w:rPr>
        <w:t>I</w:t>
      </w:r>
      <w:r w:rsidR="00AF105A">
        <w:rPr>
          <w:rFonts w:hint="eastAsia"/>
          <w:lang w:val="en-CA" w:eastAsia="zh-CN"/>
        </w:rPr>
        <w:t xml:space="preserve">n this way, the UE can start the timer for </w:t>
      </w:r>
      <w:r w:rsidR="00AF105A">
        <w:rPr>
          <w:lang w:val="en-CA" w:eastAsia="zh-CN"/>
        </w:rPr>
        <w:t>Event</w:t>
      </w:r>
      <w:r w:rsidR="00AF105A">
        <w:rPr>
          <w:rFonts w:hint="eastAsia"/>
          <w:lang w:val="en-CA" w:eastAsia="zh-CN"/>
        </w:rPr>
        <w:t xml:space="preserve"> instance 2 since the timer is not running</w:t>
      </w:r>
      <w:r w:rsidR="00546F52">
        <w:rPr>
          <w:rFonts w:hint="eastAsia"/>
          <w:lang w:val="en-CA" w:eastAsia="zh-CN"/>
        </w:rPr>
        <w:t xml:space="preserve"> at the time of Event instance 2. </w:t>
      </w:r>
      <w:r w:rsidR="00043517">
        <w:rPr>
          <w:lang w:val="en-CA" w:eastAsia="zh-CN"/>
        </w:rPr>
        <w:t>T</w:t>
      </w:r>
      <w:r w:rsidR="00043517">
        <w:rPr>
          <w:rFonts w:hint="eastAsia"/>
          <w:lang w:val="en-CA" w:eastAsia="zh-CN"/>
        </w:rPr>
        <w:t xml:space="preserve">hen the event is </w:t>
      </w:r>
      <w:r w:rsidR="00A3650D">
        <w:rPr>
          <w:rFonts w:hint="eastAsia"/>
          <w:lang w:val="en-CA" w:eastAsia="zh-CN"/>
        </w:rPr>
        <w:t xml:space="preserve">judged as </w:t>
      </w:r>
      <w:r w:rsidR="00043517">
        <w:rPr>
          <w:rFonts w:hint="eastAsia"/>
          <w:lang w:val="en-CA" w:eastAsia="zh-CN"/>
        </w:rPr>
        <w:t>satisfied since the counter value is larger than or equal to M within the newly started time window.</w:t>
      </w:r>
      <w:r w:rsidR="00646396">
        <w:rPr>
          <w:rFonts w:hint="eastAsia"/>
          <w:lang w:val="en-CA" w:eastAsia="zh-CN"/>
        </w:rPr>
        <w:t xml:space="preserve"> As </w:t>
      </w:r>
      <w:r w:rsidR="00646396">
        <w:rPr>
          <w:rFonts w:hint="eastAsia"/>
          <w:lang w:val="en-CA" w:eastAsia="zh-CN"/>
        </w:rPr>
        <w:lastRenderedPageBreak/>
        <w:t xml:space="preserve">whether and how to </w:t>
      </w:r>
      <w:r w:rsidR="00646396">
        <w:rPr>
          <w:lang w:val="en-CA" w:eastAsia="zh-CN"/>
        </w:rPr>
        <w:t>update</w:t>
      </w:r>
      <w:r w:rsidR="00646396">
        <w:rPr>
          <w:rFonts w:hint="eastAsia"/>
          <w:lang w:val="en-CA" w:eastAsia="zh-CN"/>
        </w:rPr>
        <w:t xml:space="preserve"> the indicated TCI state is totally up to the gNB scheduling, the issue mentioned in Figure 2a) can happen. </w:t>
      </w:r>
      <w:r w:rsidR="00646396">
        <w:rPr>
          <w:lang w:val="en-CA" w:eastAsia="zh-CN"/>
        </w:rPr>
        <w:t>Also</w:t>
      </w:r>
      <w:r w:rsidR="00646396">
        <w:rPr>
          <w:rFonts w:hint="eastAsia"/>
          <w:lang w:val="en-CA" w:eastAsia="zh-CN"/>
        </w:rPr>
        <w:t xml:space="preserve">, the </w:t>
      </w:r>
      <w:r w:rsidR="00E864DE">
        <w:rPr>
          <w:rFonts w:hint="eastAsia"/>
          <w:lang w:val="en-CA" w:eastAsia="zh-CN"/>
        </w:rPr>
        <w:t xml:space="preserve">handling of the timer in Figure 2b) is </w:t>
      </w:r>
      <w:r w:rsidR="00E864DE">
        <w:rPr>
          <w:lang w:val="en-CA" w:eastAsia="zh-CN"/>
        </w:rPr>
        <w:t>more</w:t>
      </w:r>
      <w:r w:rsidR="00E864DE">
        <w:rPr>
          <w:rFonts w:hint="eastAsia"/>
          <w:lang w:val="en-CA" w:eastAsia="zh-CN"/>
        </w:rPr>
        <w:t xml:space="preserve"> aligned with the intention of the timer design. </w:t>
      </w:r>
      <w:r w:rsidR="008C629D">
        <w:rPr>
          <w:rFonts w:hint="eastAsia"/>
          <w:lang w:val="en-CA" w:eastAsia="zh-CN"/>
        </w:rPr>
        <w:t xml:space="preserve">Therefore, </w:t>
      </w:r>
      <w:r w:rsidR="00C41EC7">
        <w:rPr>
          <w:rFonts w:hint="eastAsia"/>
          <w:lang w:val="en-CA" w:eastAsia="zh-CN"/>
        </w:rPr>
        <w:t xml:space="preserve">it is necessary to </w:t>
      </w:r>
      <w:r w:rsidR="00596E96">
        <w:rPr>
          <w:rFonts w:hint="eastAsia"/>
          <w:lang w:val="en-CA" w:eastAsia="zh-CN"/>
        </w:rPr>
        <w:t>support that the timer is considered as expired when the current beam RS is updated</w:t>
      </w:r>
      <w:r w:rsidR="00AB600E">
        <w:rPr>
          <w:rFonts w:hint="eastAsia"/>
          <w:lang w:val="en-CA" w:eastAsia="zh-CN"/>
        </w:rPr>
        <w:t>.</w:t>
      </w:r>
    </w:p>
    <w:p w14:paraId="63D329B1" w14:textId="7F7CC877" w:rsidR="00A82A38" w:rsidRDefault="00A82A38" w:rsidP="00A82A38">
      <w:pPr>
        <w:pStyle w:val="3GPPText"/>
        <w:rPr>
          <w:rFonts w:eastAsiaTheme="minorEastAsia"/>
          <w:b/>
          <w:bCs/>
          <w:szCs w:val="22"/>
          <w:lang w:eastAsia="zh-CN"/>
        </w:rPr>
      </w:pPr>
      <w:r w:rsidRPr="00F709F2">
        <w:rPr>
          <w:rFonts w:eastAsiaTheme="minorEastAsia"/>
          <w:b/>
          <w:bCs/>
          <w:szCs w:val="22"/>
        </w:rPr>
        <w:t xml:space="preserve">Proposal </w:t>
      </w:r>
      <w:r w:rsidR="005341D6">
        <w:rPr>
          <w:rFonts w:eastAsiaTheme="minorEastAsia" w:hint="eastAsia"/>
          <w:b/>
          <w:bCs/>
          <w:szCs w:val="22"/>
          <w:lang w:eastAsia="zh-CN"/>
        </w:rPr>
        <w:t>4</w:t>
      </w:r>
      <w:r w:rsidRPr="00F709F2">
        <w:rPr>
          <w:rFonts w:eastAsiaTheme="minorEastAsia"/>
          <w:b/>
          <w:bCs/>
          <w:szCs w:val="22"/>
        </w:rPr>
        <w:t>:</w:t>
      </w:r>
      <w:r>
        <w:rPr>
          <w:rFonts w:eastAsiaTheme="minorEastAsia" w:hint="eastAsia"/>
          <w:b/>
          <w:bCs/>
          <w:szCs w:val="22"/>
          <w:lang w:eastAsia="zh-CN"/>
        </w:rPr>
        <w:t xml:space="preserve"> </w:t>
      </w:r>
      <w:r w:rsidR="00F55FA2">
        <w:rPr>
          <w:rFonts w:eastAsiaTheme="minorEastAsia" w:hint="eastAsia"/>
          <w:b/>
          <w:bCs/>
          <w:szCs w:val="22"/>
          <w:lang w:eastAsia="zh-CN"/>
        </w:rPr>
        <w:t>F</w:t>
      </w:r>
      <w:r>
        <w:rPr>
          <w:rFonts w:eastAsiaTheme="minorEastAsia" w:hint="eastAsia"/>
          <w:b/>
          <w:bCs/>
          <w:szCs w:val="22"/>
          <w:lang w:eastAsia="zh-CN"/>
        </w:rPr>
        <w:t>or Event 2</w:t>
      </w:r>
      <w:r w:rsidR="00F55FA2">
        <w:rPr>
          <w:rFonts w:eastAsiaTheme="minorEastAsia" w:hint="eastAsia"/>
          <w:b/>
          <w:bCs/>
          <w:szCs w:val="22"/>
          <w:lang w:eastAsia="zh-CN"/>
        </w:rPr>
        <w:t xml:space="preserve"> with the time window configured</w:t>
      </w:r>
      <w:r>
        <w:rPr>
          <w:rFonts w:eastAsiaTheme="minorEastAsia" w:hint="eastAsia"/>
          <w:b/>
          <w:bCs/>
          <w:szCs w:val="22"/>
          <w:lang w:eastAsia="zh-CN"/>
        </w:rPr>
        <w:t xml:space="preserve">, </w:t>
      </w:r>
      <w:r w:rsidR="00F55FA2">
        <w:rPr>
          <w:rFonts w:eastAsiaTheme="minorEastAsia" w:hint="eastAsia"/>
          <w:b/>
          <w:bCs/>
          <w:szCs w:val="22"/>
          <w:lang w:eastAsia="zh-CN"/>
        </w:rPr>
        <w:t>the timer is considered as expired when the current beam RS is updated based on the indicated TCI state</w:t>
      </w:r>
      <w:r w:rsidR="006D30F5">
        <w:rPr>
          <w:rFonts w:eastAsiaTheme="minorEastAsia" w:hint="eastAsia"/>
          <w:b/>
          <w:bCs/>
          <w:szCs w:val="22"/>
          <w:lang w:eastAsia="zh-CN"/>
        </w:rPr>
        <w:t xml:space="preserve"> or when the counting is reset</w:t>
      </w:r>
      <w:r>
        <w:rPr>
          <w:rFonts w:eastAsiaTheme="minorEastAsia" w:hint="eastAsia"/>
          <w:b/>
          <w:bCs/>
          <w:szCs w:val="22"/>
          <w:lang w:eastAsia="zh-CN"/>
        </w:rPr>
        <w:t>.</w:t>
      </w:r>
    </w:p>
    <w:p w14:paraId="2A7E1626" w14:textId="77777777" w:rsidR="0026366E" w:rsidRDefault="0026366E" w:rsidP="008B1CD8">
      <w:pPr>
        <w:pStyle w:val="3GPPText"/>
        <w:rPr>
          <w:lang w:val="en-GB" w:eastAsia="zh-CN"/>
        </w:rPr>
      </w:pPr>
    </w:p>
    <w:p w14:paraId="1E63DDA1" w14:textId="2879BA40" w:rsidR="00F45FD7" w:rsidRDefault="002D280B" w:rsidP="002B5557">
      <w:pPr>
        <w:pStyle w:val="3GPPText"/>
        <w:jc w:val="center"/>
        <w:rPr>
          <w:lang w:val="en-GB" w:eastAsia="zh-CN"/>
        </w:rPr>
      </w:pPr>
      <w:r>
        <w:rPr>
          <w:rFonts w:hint="eastAsia"/>
        </w:rPr>
        <w:object w:dxaOrig="9579" w:dyaOrig="9409" w14:anchorId="2BC41496">
          <v:shape id="_x0000_i1029" type="#_x0000_t75" style="width:338.05pt;height:332.1pt" o:ole="">
            <v:imagedata r:id="rId15" o:title=""/>
          </v:shape>
          <o:OLEObject Type="Embed" ProgID="Visio.Drawing.11" ShapeID="_x0000_i1029" DrawAspect="Content" ObjectID="_1808232709" r:id="rId16"/>
        </w:object>
      </w:r>
    </w:p>
    <w:p w14:paraId="0E5CEA65" w14:textId="33AEBD19" w:rsidR="002B5557" w:rsidRDefault="002B5557" w:rsidP="002B5557">
      <w:pPr>
        <w:pStyle w:val="3GPPText"/>
        <w:jc w:val="center"/>
        <w:rPr>
          <w:lang w:val="en-GB" w:eastAsia="zh-CN"/>
        </w:rPr>
      </w:pPr>
      <w:r>
        <w:rPr>
          <w:rFonts w:hint="eastAsia"/>
          <w:lang w:val="en-GB" w:eastAsia="zh-CN"/>
        </w:rPr>
        <w:t>Figure 3. Mapping between PUCCH and PUSCH</w:t>
      </w:r>
      <w:r w:rsidR="00893962">
        <w:rPr>
          <w:rFonts w:hint="eastAsia"/>
          <w:lang w:val="en-GB" w:eastAsia="zh-CN"/>
        </w:rPr>
        <w:t>.</w:t>
      </w:r>
    </w:p>
    <w:p w14:paraId="0017121F" w14:textId="7D74D06C" w:rsidR="007D5DAC" w:rsidRPr="00472C95" w:rsidRDefault="00277E84" w:rsidP="00277E84">
      <w:pPr>
        <w:pStyle w:val="3GPPText"/>
        <w:rPr>
          <w:lang w:eastAsia="zh-CN"/>
        </w:rPr>
      </w:pPr>
      <w:r w:rsidRPr="00D93152">
        <w:rPr>
          <w:rFonts w:hint="eastAsia"/>
          <w:lang w:val="en-GB" w:eastAsia="zh-CN"/>
        </w:rPr>
        <w:t xml:space="preserve">In Mode-B, </w:t>
      </w:r>
      <w:r w:rsidR="00D36AAA">
        <w:rPr>
          <w:rFonts w:hint="eastAsia"/>
          <w:lang w:val="en-GB" w:eastAsia="zh-CN"/>
        </w:rPr>
        <w:t xml:space="preserve">it has been agreed that </w:t>
      </w:r>
      <w:r w:rsidRPr="00D93152">
        <w:rPr>
          <w:rFonts w:hint="eastAsia"/>
          <w:lang w:val="en-GB" w:eastAsia="zh-CN"/>
        </w:rPr>
        <w:t>the</w:t>
      </w:r>
      <w:r w:rsidRPr="00D93152">
        <w:rPr>
          <w:lang w:val="en-GB" w:eastAsia="zh-CN"/>
        </w:rPr>
        <w:t xml:space="preserve"> UEI beam report is carried on </w:t>
      </w:r>
      <w:r w:rsidR="00945E15" w:rsidRPr="00D93152">
        <w:rPr>
          <w:lang w:val="en-GB" w:eastAsia="zh-CN"/>
        </w:rPr>
        <w:t>the first</w:t>
      </w:r>
      <w:r w:rsidRPr="00D93152">
        <w:rPr>
          <w:lang w:val="en-GB" w:eastAsia="zh-CN"/>
        </w:rPr>
        <w:t xml:space="preserve"> available </w:t>
      </w:r>
      <w:r w:rsidRPr="00D93152">
        <w:rPr>
          <w:rFonts w:hint="eastAsia"/>
          <w:lang w:val="en-GB" w:eastAsia="zh-CN"/>
        </w:rPr>
        <w:t>PUSCH</w:t>
      </w:r>
      <w:r w:rsidRPr="00D93152">
        <w:rPr>
          <w:lang w:val="en-GB" w:eastAsia="zh-CN"/>
        </w:rPr>
        <w:t xml:space="preserve"> occasion X symbols after sending the first PUCCH</w:t>
      </w:r>
      <w:r w:rsidR="006C6561" w:rsidRPr="00D93152">
        <w:rPr>
          <w:rFonts w:hint="eastAsia"/>
          <w:lang w:val="en-GB" w:eastAsia="zh-CN"/>
        </w:rPr>
        <w:t xml:space="preserve">. </w:t>
      </w:r>
      <w:r w:rsidR="00C700C6">
        <w:rPr>
          <w:rFonts w:hint="eastAsia"/>
          <w:lang w:val="en-GB" w:eastAsia="zh-CN"/>
        </w:rPr>
        <w:t>Currently</w:t>
      </w:r>
      <w:r w:rsidR="00916190">
        <w:rPr>
          <w:rFonts w:hint="eastAsia"/>
          <w:lang w:val="en-GB" w:eastAsia="zh-CN"/>
        </w:rPr>
        <w:t xml:space="preserve">, this </w:t>
      </w:r>
      <w:r w:rsidR="00D36AAA">
        <w:rPr>
          <w:rFonts w:hint="eastAsia"/>
          <w:lang w:val="en-GB" w:eastAsia="zh-CN"/>
        </w:rPr>
        <w:t>agreement has been</w:t>
      </w:r>
      <w:r w:rsidR="00C700C6">
        <w:rPr>
          <w:rFonts w:hint="eastAsia"/>
          <w:lang w:val="en-GB" w:eastAsia="zh-CN"/>
        </w:rPr>
        <w:t xml:space="preserve"> captured</w:t>
      </w:r>
      <w:r w:rsidR="00916190">
        <w:rPr>
          <w:rFonts w:hint="eastAsia"/>
          <w:lang w:val="en-GB" w:eastAsia="zh-CN"/>
        </w:rPr>
        <w:t xml:space="preserve"> </w:t>
      </w:r>
      <w:r w:rsidR="00C700C6">
        <w:rPr>
          <w:rFonts w:hint="eastAsia"/>
          <w:lang w:val="en-GB" w:eastAsia="zh-CN"/>
        </w:rPr>
        <w:t>in the draft CR</w:t>
      </w:r>
      <w:r w:rsidR="007F1A72">
        <w:rPr>
          <w:rFonts w:hint="eastAsia"/>
          <w:lang w:val="en-GB" w:eastAsia="zh-CN"/>
        </w:rPr>
        <w:t xml:space="preserve"> 38.214. However, th</w:t>
      </w:r>
      <w:r w:rsidR="004560E8">
        <w:rPr>
          <w:rFonts w:hint="eastAsia"/>
          <w:lang w:val="en-GB" w:eastAsia="zh-CN"/>
        </w:rPr>
        <w:t>is</w:t>
      </w:r>
      <w:r w:rsidR="007F1A72">
        <w:rPr>
          <w:rFonts w:hint="eastAsia"/>
          <w:lang w:val="en-GB" w:eastAsia="zh-CN"/>
        </w:rPr>
        <w:t xml:space="preserve"> statement alone</w:t>
      </w:r>
      <w:r w:rsidR="00C700C6">
        <w:rPr>
          <w:rFonts w:hint="eastAsia"/>
          <w:lang w:val="en-GB" w:eastAsia="zh-CN"/>
        </w:rPr>
        <w:t xml:space="preserve"> </w:t>
      </w:r>
      <w:r w:rsidR="00916190">
        <w:rPr>
          <w:rFonts w:hint="eastAsia"/>
          <w:lang w:val="en-GB" w:eastAsia="zh-CN"/>
        </w:rPr>
        <w:t>can lead to ambiguity</w:t>
      </w:r>
      <w:r w:rsidR="005D5541">
        <w:rPr>
          <w:rFonts w:hint="eastAsia"/>
          <w:lang w:val="en-GB" w:eastAsia="zh-CN"/>
        </w:rPr>
        <w:t xml:space="preserve">, especially when </w:t>
      </w:r>
      <w:r w:rsidR="005D5541">
        <w:rPr>
          <w:rFonts w:eastAsiaTheme="minorEastAsia" w:hint="eastAsia"/>
          <w:szCs w:val="22"/>
          <w:lang w:eastAsia="zh-CN"/>
        </w:rPr>
        <w:t>some PUSCH occasions are not available</w:t>
      </w:r>
      <w:r w:rsidR="00916190">
        <w:rPr>
          <w:rFonts w:hint="eastAsia"/>
          <w:lang w:val="en-GB" w:eastAsia="zh-CN"/>
        </w:rPr>
        <w:t xml:space="preserve">. </w:t>
      </w:r>
      <w:r w:rsidR="00945E15" w:rsidRPr="00D93152">
        <w:rPr>
          <w:rFonts w:hint="eastAsia"/>
          <w:lang w:val="en-GB" w:eastAsia="zh-CN"/>
        </w:rPr>
        <w:t>It can be</w:t>
      </w:r>
      <w:r w:rsidR="008556DD" w:rsidRPr="00D93152">
        <w:rPr>
          <w:rFonts w:hint="eastAsia"/>
          <w:lang w:val="en-GB" w:eastAsia="zh-CN"/>
        </w:rPr>
        <w:t xml:space="preserve"> mis</w:t>
      </w:r>
      <w:r w:rsidR="00916190">
        <w:rPr>
          <w:rFonts w:hint="eastAsia"/>
          <w:lang w:val="en-GB" w:eastAsia="zh-CN"/>
        </w:rPr>
        <w:t>understoo</w:t>
      </w:r>
      <w:r w:rsidR="008556DD" w:rsidRPr="00D93152">
        <w:rPr>
          <w:rFonts w:hint="eastAsia"/>
          <w:lang w:val="en-GB" w:eastAsia="zh-CN"/>
        </w:rPr>
        <w:t xml:space="preserve">d that the </w:t>
      </w:r>
      <w:r w:rsidR="008556DD" w:rsidRPr="00D93152">
        <w:rPr>
          <w:lang w:val="en-GB" w:eastAsia="zh-CN"/>
        </w:rPr>
        <w:t>first</w:t>
      </w:r>
      <w:r w:rsidR="00916190">
        <w:rPr>
          <w:rFonts w:hint="eastAsia"/>
          <w:lang w:val="en-GB" w:eastAsia="zh-CN"/>
        </w:rPr>
        <w:t xml:space="preserve"> PUCCH is mapped to an </w:t>
      </w:r>
      <w:r w:rsidR="00916190">
        <w:rPr>
          <w:lang w:val="en-GB" w:eastAsia="zh-CN"/>
        </w:rPr>
        <w:t>available</w:t>
      </w:r>
      <w:r w:rsidR="00916190">
        <w:rPr>
          <w:rFonts w:hint="eastAsia"/>
          <w:lang w:val="en-GB" w:eastAsia="zh-CN"/>
        </w:rPr>
        <w:t xml:space="preserve"> PUSCH occasion only when </w:t>
      </w:r>
      <w:r w:rsidR="00E35E57">
        <w:rPr>
          <w:rFonts w:hint="eastAsia"/>
          <w:lang w:val="en-GB" w:eastAsia="zh-CN"/>
        </w:rPr>
        <w:t>it is</w:t>
      </w:r>
      <w:r w:rsidR="00916190">
        <w:rPr>
          <w:rFonts w:hint="eastAsia"/>
          <w:lang w:val="en-GB" w:eastAsia="zh-CN"/>
        </w:rPr>
        <w:t xml:space="preserve"> transmit</w:t>
      </w:r>
      <w:r w:rsidR="00E35E57">
        <w:rPr>
          <w:rFonts w:hint="eastAsia"/>
          <w:lang w:val="en-GB" w:eastAsia="zh-CN"/>
        </w:rPr>
        <w:t>ted</w:t>
      </w:r>
      <w:r w:rsidR="00916190">
        <w:rPr>
          <w:rFonts w:hint="eastAsia"/>
          <w:lang w:val="en-GB" w:eastAsia="zh-CN"/>
        </w:rPr>
        <w:t xml:space="preserve">. </w:t>
      </w:r>
      <w:r w:rsidR="004560E8">
        <w:rPr>
          <w:rFonts w:hint="eastAsia"/>
          <w:lang w:val="en-GB" w:eastAsia="zh-CN"/>
        </w:rPr>
        <w:t>However</w:t>
      </w:r>
      <w:r w:rsidR="00E35E57">
        <w:rPr>
          <w:rFonts w:hint="eastAsia"/>
          <w:lang w:val="en-GB" w:eastAsia="zh-CN"/>
        </w:rPr>
        <w:t xml:space="preserve">, this is not the </w:t>
      </w:r>
      <w:r w:rsidR="00F8356F">
        <w:rPr>
          <w:rFonts w:hint="eastAsia"/>
          <w:lang w:val="en-GB" w:eastAsia="zh-CN"/>
        </w:rPr>
        <w:t xml:space="preserve">design </w:t>
      </w:r>
      <w:r w:rsidR="00E35E57">
        <w:rPr>
          <w:rFonts w:hint="eastAsia"/>
          <w:lang w:val="en-GB" w:eastAsia="zh-CN"/>
        </w:rPr>
        <w:t xml:space="preserve">intention. </w:t>
      </w:r>
      <w:r w:rsidR="00E35E57">
        <w:rPr>
          <w:rFonts w:eastAsiaTheme="minorEastAsia" w:hint="eastAsia"/>
          <w:szCs w:val="22"/>
        </w:rPr>
        <w:t>E</w:t>
      </w:r>
      <w:r w:rsidR="00E35E57" w:rsidRPr="00C23D0D">
        <w:rPr>
          <w:rFonts w:eastAsiaTheme="minorEastAsia" w:hint="eastAsia"/>
          <w:szCs w:val="22"/>
        </w:rPr>
        <w:t xml:space="preserve">ven if the first PUCCH is not transmitted, it </w:t>
      </w:r>
      <w:r w:rsidR="007F1A72">
        <w:rPr>
          <w:rFonts w:eastAsiaTheme="minorEastAsia" w:hint="eastAsia"/>
          <w:szCs w:val="22"/>
          <w:lang w:eastAsia="zh-CN"/>
        </w:rPr>
        <w:t>should be</w:t>
      </w:r>
      <w:r w:rsidR="00E35E57" w:rsidRPr="00C23D0D">
        <w:rPr>
          <w:rFonts w:eastAsiaTheme="minorEastAsia" w:hint="eastAsia"/>
          <w:szCs w:val="22"/>
        </w:rPr>
        <w:t xml:space="preserve"> still mapped to an </w:t>
      </w:r>
      <w:r w:rsidR="00E35E57" w:rsidRPr="00C23D0D">
        <w:rPr>
          <w:rFonts w:eastAsiaTheme="minorEastAsia"/>
          <w:szCs w:val="22"/>
        </w:rPr>
        <w:t>available</w:t>
      </w:r>
      <w:r w:rsidR="00E35E57" w:rsidRPr="00C23D0D">
        <w:rPr>
          <w:rFonts w:eastAsiaTheme="minorEastAsia" w:hint="eastAsia"/>
          <w:szCs w:val="22"/>
        </w:rPr>
        <w:t xml:space="preserve"> PUSCH occasion.</w:t>
      </w:r>
      <w:r w:rsidR="00F040CC">
        <w:rPr>
          <w:rFonts w:eastAsiaTheme="minorEastAsia" w:hint="eastAsia"/>
          <w:szCs w:val="22"/>
          <w:lang w:eastAsia="zh-CN"/>
        </w:rPr>
        <w:t xml:space="preserve"> </w:t>
      </w:r>
      <w:r w:rsidR="004560E8">
        <w:rPr>
          <w:rFonts w:eastAsiaTheme="minorEastAsia" w:hint="eastAsia"/>
          <w:szCs w:val="22"/>
          <w:lang w:eastAsia="zh-CN"/>
        </w:rPr>
        <w:t>As shown in Figure 3</w:t>
      </w:r>
      <w:r w:rsidR="00020D31">
        <w:rPr>
          <w:rFonts w:eastAsiaTheme="minorEastAsia" w:hint="eastAsia"/>
          <w:szCs w:val="22"/>
          <w:lang w:eastAsia="zh-CN"/>
        </w:rPr>
        <w:t>a) or Figure 3b),</w:t>
      </w:r>
      <w:r w:rsidR="004560E8">
        <w:rPr>
          <w:rFonts w:eastAsiaTheme="minorEastAsia" w:hint="eastAsia"/>
          <w:szCs w:val="22"/>
          <w:lang w:eastAsia="zh-CN"/>
        </w:rPr>
        <w:t xml:space="preserve"> </w:t>
      </w:r>
      <w:r w:rsidR="00060791">
        <w:rPr>
          <w:rFonts w:hint="eastAsia"/>
          <w:lang w:val="en-GB" w:eastAsia="zh-CN"/>
        </w:rPr>
        <w:t>only PUCCH 2 is transmitted</w:t>
      </w:r>
      <w:r w:rsidR="004513F8">
        <w:rPr>
          <w:rFonts w:hint="eastAsia"/>
          <w:lang w:val="en-GB" w:eastAsia="zh-CN"/>
        </w:rPr>
        <w:t xml:space="preserve"> and</w:t>
      </w:r>
      <w:r w:rsidR="00060791">
        <w:rPr>
          <w:rFonts w:hint="eastAsia"/>
          <w:lang w:val="en-GB" w:eastAsia="zh-CN"/>
        </w:rPr>
        <w:t xml:space="preserve"> </w:t>
      </w:r>
      <w:r w:rsidR="004560E8">
        <w:rPr>
          <w:rFonts w:hint="eastAsia"/>
          <w:lang w:val="en-GB" w:eastAsia="zh-CN"/>
        </w:rPr>
        <w:t xml:space="preserve">PUSCH 1 is not an </w:t>
      </w:r>
      <w:r w:rsidR="004560E8">
        <w:rPr>
          <w:lang w:val="en-GB" w:eastAsia="zh-CN"/>
        </w:rPr>
        <w:t>available</w:t>
      </w:r>
      <w:r w:rsidR="004560E8">
        <w:rPr>
          <w:rFonts w:hint="eastAsia"/>
          <w:lang w:val="en-GB" w:eastAsia="zh-CN"/>
        </w:rPr>
        <w:t xml:space="preserve"> PUSCH occasion</w:t>
      </w:r>
      <w:r w:rsidR="004513F8">
        <w:rPr>
          <w:rFonts w:hint="eastAsia"/>
          <w:lang w:val="en-GB" w:eastAsia="zh-CN"/>
        </w:rPr>
        <w:t>. Therefore,</w:t>
      </w:r>
      <w:r w:rsidR="004560E8">
        <w:rPr>
          <w:rFonts w:hint="eastAsia"/>
          <w:lang w:val="en-GB" w:eastAsia="zh-CN"/>
        </w:rPr>
        <w:t xml:space="preserve"> </w:t>
      </w:r>
      <w:r w:rsidR="00D36AAA">
        <w:rPr>
          <w:rFonts w:hint="eastAsia"/>
          <w:lang w:val="en-GB" w:eastAsia="zh-CN"/>
        </w:rPr>
        <w:t xml:space="preserve">PUSCH 2 is the first available PUSCH </w:t>
      </w:r>
      <w:r w:rsidR="007578B7">
        <w:rPr>
          <w:rFonts w:hint="eastAsia"/>
          <w:lang w:val="en-GB" w:eastAsia="zh-CN"/>
        </w:rPr>
        <w:t xml:space="preserve">occasion </w:t>
      </w:r>
      <w:r w:rsidR="00D36AAA">
        <w:rPr>
          <w:rFonts w:hint="eastAsia"/>
          <w:lang w:val="en-GB" w:eastAsia="zh-CN"/>
        </w:rPr>
        <w:t xml:space="preserve">after PUCCH 1, and it is also the first available PUSCH </w:t>
      </w:r>
      <w:r w:rsidR="007578B7">
        <w:rPr>
          <w:rFonts w:hint="eastAsia"/>
          <w:lang w:val="en-GB" w:eastAsia="zh-CN"/>
        </w:rPr>
        <w:t xml:space="preserve">occasion </w:t>
      </w:r>
      <w:r w:rsidR="00D36AAA">
        <w:rPr>
          <w:rFonts w:hint="eastAsia"/>
          <w:lang w:val="en-GB" w:eastAsia="zh-CN"/>
        </w:rPr>
        <w:t>after PUCCH 2. I</w:t>
      </w:r>
      <w:r w:rsidR="007D5DAC">
        <w:rPr>
          <w:rFonts w:hint="eastAsia"/>
          <w:lang w:val="en-GB" w:eastAsia="zh-CN"/>
        </w:rPr>
        <w:t>n Figure 3a), even</w:t>
      </w:r>
      <w:r w:rsidR="007D5DAC" w:rsidRPr="00C23D0D">
        <w:rPr>
          <w:rFonts w:eastAsiaTheme="minorEastAsia" w:hint="eastAsia"/>
          <w:szCs w:val="22"/>
        </w:rPr>
        <w:t xml:space="preserve"> if PUCCH</w:t>
      </w:r>
      <w:r w:rsidR="007D5DAC">
        <w:rPr>
          <w:rFonts w:eastAsiaTheme="minorEastAsia" w:hint="eastAsia"/>
          <w:szCs w:val="22"/>
          <w:lang w:eastAsia="zh-CN"/>
        </w:rPr>
        <w:t xml:space="preserve"> 1</w:t>
      </w:r>
      <w:r w:rsidR="007D5DAC" w:rsidRPr="00C23D0D">
        <w:rPr>
          <w:rFonts w:eastAsiaTheme="minorEastAsia" w:hint="eastAsia"/>
          <w:szCs w:val="22"/>
        </w:rPr>
        <w:t xml:space="preserve"> is not transmitted, it </w:t>
      </w:r>
      <w:r w:rsidR="007D5DAC">
        <w:rPr>
          <w:rFonts w:eastAsiaTheme="minorEastAsia" w:hint="eastAsia"/>
          <w:szCs w:val="22"/>
          <w:lang w:eastAsia="zh-CN"/>
        </w:rPr>
        <w:t>is</w:t>
      </w:r>
      <w:r w:rsidR="007D5DAC" w:rsidRPr="00C23D0D">
        <w:rPr>
          <w:rFonts w:eastAsiaTheme="minorEastAsia" w:hint="eastAsia"/>
          <w:szCs w:val="22"/>
        </w:rPr>
        <w:t xml:space="preserve"> still mapped to</w:t>
      </w:r>
      <w:r w:rsidR="007D5DAC">
        <w:rPr>
          <w:rFonts w:eastAsiaTheme="minorEastAsia" w:hint="eastAsia"/>
          <w:szCs w:val="22"/>
          <w:lang w:eastAsia="zh-CN"/>
        </w:rPr>
        <w:t xml:space="preserve"> PUSCH 2, and thus PUCCH 2 will be mapped to PUSCH 3. </w:t>
      </w:r>
      <w:r w:rsidR="00D36AAA">
        <w:rPr>
          <w:rFonts w:eastAsiaTheme="minorEastAsia" w:hint="eastAsia"/>
          <w:szCs w:val="22"/>
          <w:lang w:eastAsia="zh-CN"/>
        </w:rPr>
        <w:t>I</w:t>
      </w:r>
      <w:r w:rsidR="007D5DAC">
        <w:rPr>
          <w:rFonts w:eastAsiaTheme="minorEastAsia" w:hint="eastAsia"/>
          <w:szCs w:val="22"/>
          <w:lang w:eastAsia="zh-CN"/>
        </w:rPr>
        <w:t xml:space="preserve">n Figure 3b), the mapping is built only when PUCCH is </w:t>
      </w:r>
      <w:r w:rsidR="007D5DAC">
        <w:rPr>
          <w:rFonts w:eastAsiaTheme="minorEastAsia"/>
          <w:szCs w:val="22"/>
          <w:lang w:eastAsia="zh-CN"/>
        </w:rPr>
        <w:t>transmitted</w:t>
      </w:r>
      <w:r w:rsidR="007D5DAC">
        <w:rPr>
          <w:rFonts w:eastAsiaTheme="minorEastAsia" w:hint="eastAsia"/>
          <w:szCs w:val="22"/>
          <w:lang w:eastAsia="zh-CN"/>
        </w:rPr>
        <w:t>, then PUCCH 2 will be mapped to PUSCH 2</w:t>
      </w:r>
      <w:r w:rsidR="00060791">
        <w:rPr>
          <w:rFonts w:eastAsiaTheme="minorEastAsia" w:hint="eastAsia"/>
          <w:szCs w:val="22"/>
          <w:lang w:eastAsia="zh-CN"/>
        </w:rPr>
        <w:t xml:space="preserve"> and PUCCH 1 is not mapped to any PUSCH</w:t>
      </w:r>
      <w:r w:rsidR="007D5DAC">
        <w:rPr>
          <w:rFonts w:eastAsiaTheme="minorEastAsia" w:hint="eastAsia"/>
          <w:szCs w:val="22"/>
          <w:lang w:eastAsia="zh-CN"/>
        </w:rPr>
        <w:t xml:space="preserve">. </w:t>
      </w:r>
      <w:r w:rsidR="00FB19FD">
        <w:rPr>
          <w:rFonts w:eastAsiaTheme="minorEastAsia" w:hint="eastAsia"/>
          <w:szCs w:val="22"/>
          <w:lang w:eastAsia="zh-CN"/>
        </w:rPr>
        <w:t>From our understanding</w:t>
      </w:r>
      <w:r w:rsidR="00D36AAA">
        <w:rPr>
          <w:rFonts w:eastAsiaTheme="minorEastAsia" w:hint="eastAsia"/>
          <w:szCs w:val="22"/>
          <w:lang w:eastAsia="zh-CN"/>
        </w:rPr>
        <w:t xml:space="preserve">, Figure 3a) is the </w:t>
      </w:r>
      <w:r w:rsidR="00F062F2">
        <w:rPr>
          <w:rFonts w:eastAsiaTheme="minorEastAsia" w:hint="eastAsia"/>
          <w:szCs w:val="22"/>
          <w:lang w:eastAsia="zh-CN"/>
        </w:rPr>
        <w:t>intended</w:t>
      </w:r>
      <w:r w:rsidR="00D36AAA">
        <w:rPr>
          <w:rFonts w:eastAsiaTheme="minorEastAsia" w:hint="eastAsia"/>
          <w:szCs w:val="22"/>
          <w:lang w:eastAsia="zh-CN"/>
        </w:rPr>
        <w:t xml:space="preserve"> design. </w:t>
      </w:r>
      <w:r w:rsidR="00B80596">
        <w:rPr>
          <w:rFonts w:eastAsiaTheme="minorEastAsia" w:hint="eastAsia"/>
          <w:szCs w:val="22"/>
          <w:lang w:eastAsia="zh-CN"/>
        </w:rPr>
        <w:t xml:space="preserve">To avoid any ambiguity, </w:t>
      </w:r>
      <w:r w:rsidR="00472C95">
        <w:rPr>
          <w:rFonts w:eastAsiaTheme="minorEastAsia" w:hint="eastAsia"/>
          <w:szCs w:val="22"/>
          <w:lang w:eastAsia="zh-CN"/>
        </w:rPr>
        <w:t xml:space="preserve">it should be clearly specified that there is a one-to-one mapping between the PUCCH occasions and the </w:t>
      </w:r>
      <w:r w:rsidR="00472C95">
        <w:rPr>
          <w:rFonts w:eastAsiaTheme="minorEastAsia"/>
          <w:szCs w:val="22"/>
          <w:lang w:eastAsia="zh-CN"/>
        </w:rPr>
        <w:t>available</w:t>
      </w:r>
      <w:r w:rsidR="00472C95">
        <w:rPr>
          <w:rFonts w:eastAsiaTheme="minorEastAsia" w:hint="eastAsia"/>
          <w:szCs w:val="22"/>
          <w:lang w:eastAsia="zh-CN"/>
        </w:rPr>
        <w:t xml:space="preserve"> PUSCH occasions.</w:t>
      </w:r>
    </w:p>
    <w:p w14:paraId="65037FFB" w14:textId="2F0DDDBB" w:rsidR="007D5DAC" w:rsidRPr="00170E25" w:rsidRDefault="00772BD0" w:rsidP="00277E84">
      <w:pPr>
        <w:pStyle w:val="3GPPText"/>
        <w:rPr>
          <w:lang w:val="en-GB" w:eastAsia="zh-CN"/>
        </w:rPr>
      </w:pPr>
      <w:r>
        <w:rPr>
          <w:rFonts w:hint="eastAsia"/>
          <w:lang w:val="en-GB" w:eastAsia="zh-CN"/>
        </w:rPr>
        <w:lastRenderedPageBreak/>
        <w:t xml:space="preserve">Another issue is how to define the </w:t>
      </w:r>
      <w:r>
        <w:rPr>
          <w:lang w:val="en-GB" w:eastAsia="zh-CN"/>
        </w:rPr>
        <w:t>available</w:t>
      </w:r>
      <w:r>
        <w:rPr>
          <w:rFonts w:hint="eastAsia"/>
          <w:lang w:val="en-GB" w:eastAsia="zh-CN"/>
        </w:rPr>
        <w:t xml:space="preserve"> PUSCH occasion. </w:t>
      </w:r>
      <w:r w:rsidR="00170E25">
        <w:rPr>
          <w:rFonts w:hint="eastAsia"/>
          <w:lang w:val="en-GB" w:eastAsia="zh-CN"/>
        </w:rPr>
        <w:t xml:space="preserve">Before going into the </w:t>
      </w:r>
      <w:r w:rsidR="00170E25">
        <w:rPr>
          <w:lang w:val="en-GB" w:eastAsia="zh-CN"/>
        </w:rPr>
        <w:t>details</w:t>
      </w:r>
      <w:r w:rsidR="00170E25">
        <w:rPr>
          <w:rFonts w:hint="eastAsia"/>
          <w:lang w:val="en-GB" w:eastAsia="zh-CN"/>
        </w:rPr>
        <w:t xml:space="preserve">, it may be worth </w:t>
      </w:r>
      <w:r w:rsidR="00170E25">
        <w:rPr>
          <w:lang w:val="en-GB" w:eastAsia="zh-CN"/>
        </w:rPr>
        <w:t>clarifying</w:t>
      </w:r>
      <w:r w:rsidR="00170E25">
        <w:rPr>
          <w:rFonts w:hint="eastAsia"/>
          <w:lang w:val="en-GB" w:eastAsia="zh-CN"/>
        </w:rPr>
        <w:t xml:space="preserve"> whether to consider SBFD when defining the available PUSCH occasion. </w:t>
      </w:r>
      <w:r w:rsidR="00170E25">
        <w:rPr>
          <w:lang w:val="en-GB" w:eastAsia="zh-CN"/>
        </w:rPr>
        <w:t>I</w:t>
      </w:r>
      <w:r w:rsidR="00170E25">
        <w:rPr>
          <w:rFonts w:hint="eastAsia"/>
          <w:lang w:val="en-GB" w:eastAsia="zh-CN"/>
        </w:rPr>
        <w:t>n the draft CR 38.213 for SBFD [</w:t>
      </w:r>
      <w:r w:rsidR="00D16B00">
        <w:rPr>
          <w:rFonts w:hint="eastAsia"/>
          <w:lang w:val="en-GB" w:eastAsia="zh-CN"/>
        </w:rPr>
        <w:t>3</w:t>
      </w:r>
      <w:r w:rsidR="00170E25">
        <w:rPr>
          <w:rFonts w:hint="eastAsia"/>
          <w:lang w:val="en-GB" w:eastAsia="zh-CN"/>
        </w:rPr>
        <w:t>]</w:t>
      </w:r>
      <w:r w:rsidR="0046254D">
        <w:rPr>
          <w:rFonts w:hint="eastAsia"/>
          <w:lang w:val="en-GB" w:eastAsia="zh-CN"/>
        </w:rPr>
        <w:t>, the following has been captured.</w:t>
      </w:r>
    </w:p>
    <w:p w14:paraId="657A5D1E" w14:textId="34675544" w:rsidR="00E516C0" w:rsidRDefault="00E516C0" w:rsidP="00277E84">
      <w:pPr>
        <w:pStyle w:val="3GPPText"/>
        <w:rPr>
          <w:rFonts w:eastAsiaTheme="minorEastAsia"/>
          <w:b/>
          <w:bCs/>
          <w:szCs w:val="22"/>
          <w:lang w:val="en-GB" w:eastAsia="zh-CN"/>
        </w:rPr>
      </w:pPr>
      <w:r>
        <w:rPr>
          <w:rFonts w:eastAsiaTheme="minorEastAsia" w:hint="eastAsia"/>
          <w:b/>
          <w:bCs/>
          <w:szCs w:val="22"/>
          <w:lang w:val="en-GB" w:eastAsia="zh-CN"/>
        </w:rPr>
        <w:t xml:space="preserve">-----------------------------------------------Start of </w:t>
      </w:r>
      <w:r w:rsidR="007A3E81">
        <w:rPr>
          <w:rFonts w:eastAsiaTheme="minorEastAsia" w:hint="eastAsia"/>
          <w:b/>
          <w:bCs/>
          <w:szCs w:val="22"/>
          <w:lang w:val="en-GB" w:eastAsia="zh-CN"/>
        </w:rPr>
        <w:t xml:space="preserve">draft CR </w:t>
      </w:r>
      <w:r>
        <w:rPr>
          <w:rFonts w:eastAsiaTheme="minorEastAsia" w:hint="eastAsia"/>
          <w:b/>
          <w:bCs/>
          <w:szCs w:val="22"/>
          <w:lang w:val="en-GB" w:eastAsia="zh-CN"/>
        </w:rPr>
        <w:t>38.213</w:t>
      </w:r>
      <w:r w:rsidR="007A3E81">
        <w:rPr>
          <w:rFonts w:eastAsiaTheme="minorEastAsia" w:hint="eastAsia"/>
          <w:b/>
          <w:bCs/>
          <w:szCs w:val="22"/>
          <w:lang w:val="en-GB" w:eastAsia="zh-CN"/>
        </w:rPr>
        <w:t xml:space="preserve"> for SBFD</w:t>
      </w:r>
      <w:r>
        <w:rPr>
          <w:rFonts w:eastAsiaTheme="minorEastAsia" w:hint="eastAsia"/>
          <w:b/>
          <w:bCs/>
          <w:szCs w:val="22"/>
          <w:lang w:val="en-GB" w:eastAsia="zh-CN"/>
        </w:rPr>
        <w:t>---------------------------------------------</w:t>
      </w:r>
    </w:p>
    <w:p w14:paraId="7910D9CF" w14:textId="77777777" w:rsidR="00E516C0" w:rsidRPr="00E516C0" w:rsidRDefault="00E516C0" w:rsidP="00E516C0">
      <w:pPr>
        <w:pStyle w:val="2"/>
        <w:numPr>
          <w:ilvl w:val="0"/>
          <w:numId w:val="0"/>
        </w:numPr>
        <w:rPr>
          <w:sz w:val="22"/>
          <w:szCs w:val="22"/>
          <w:lang w:eastAsia="zh-CN"/>
        </w:rPr>
      </w:pPr>
      <w:r w:rsidRPr="00E516C0">
        <w:rPr>
          <w:sz w:val="22"/>
          <w:szCs w:val="22"/>
          <w:lang w:eastAsia="zh-CN"/>
        </w:rPr>
        <w:t>11.1</w:t>
      </w:r>
      <w:r w:rsidRPr="00E516C0">
        <w:rPr>
          <w:sz w:val="22"/>
          <w:szCs w:val="22"/>
          <w:lang w:eastAsia="zh-CN"/>
        </w:rPr>
        <w:tab/>
        <w:t>Slot configuration</w:t>
      </w:r>
    </w:p>
    <w:p w14:paraId="1AFA503A" w14:textId="7B02CA22" w:rsidR="00EB2AA2" w:rsidRPr="00EB2AA2" w:rsidRDefault="00EB2AA2" w:rsidP="00EB2AA2">
      <w:pPr>
        <w:overflowPunct/>
        <w:autoSpaceDE/>
        <w:autoSpaceDN/>
        <w:adjustRightInd/>
        <w:spacing w:after="180"/>
        <w:textAlignment w:val="auto"/>
        <w:rPr>
          <w:sz w:val="22"/>
          <w:lang w:eastAsia="zh-CN"/>
        </w:rPr>
      </w:pPr>
      <w:r w:rsidRPr="00EB2AA2">
        <w:rPr>
          <w:sz w:val="22"/>
          <w:lang w:eastAsia="zh-CN"/>
        </w:rPr>
        <w:t xml:space="preserve">When a UE is not provided sbfd-Configuration2-Transmission </w:t>
      </w:r>
    </w:p>
    <w:p w14:paraId="16775F17" w14:textId="42F9235F" w:rsidR="00EB2AA2" w:rsidRPr="00EB2AA2" w:rsidRDefault="00EB2AA2" w:rsidP="00EB2AA2">
      <w:pPr>
        <w:overflowPunct/>
        <w:autoSpaceDE/>
        <w:autoSpaceDN/>
        <w:adjustRightInd/>
        <w:spacing w:after="180"/>
        <w:ind w:left="568"/>
        <w:textAlignment w:val="auto"/>
        <w:rPr>
          <w:sz w:val="22"/>
          <w:lang w:eastAsia="zh-CN"/>
        </w:rPr>
      </w:pPr>
      <w:r w:rsidRPr="00EB2AA2">
        <w:rPr>
          <w:sz w:val="22"/>
          <w:lang w:eastAsia="zh-CN"/>
        </w:rPr>
        <w:t>-</w:t>
      </w:r>
      <w:r>
        <w:rPr>
          <w:rFonts w:hint="eastAsia"/>
          <w:sz w:val="22"/>
          <w:lang w:eastAsia="zh-CN"/>
        </w:rPr>
        <w:t xml:space="preserve"> </w:t>
      </w:r>
      <w:r w:rsidRPr="00EB2AA2">
        <w:rPr>
          <w:sz w:val="22"/>
          <w:lang w:eastAsia="zh-CN"/>
        </w:rPr>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2B039043" w14:textId="14F554F0" w:rsidR="007A3E81" w:rsidRDefault="007A3E81" w:rsidP="007A3E81">
      <w:pPr>
        <w:pStyle w:val="3GPPText"/>
        <w:rPr>
          <w:rFonts w:eastAsiaTheme="minorEastAsia"/>
          <w:b/>
          <w:bCs/>
          <w:szCs w:val="22"/>
          <w:lang w:val="en-GB" w:eastAsia="zh-CN"/>
        </w:rPr>
      </w:pPr>
      <w:r>
        <w:rPr>
          <w:rFonts w:eastAsiaTheme="minorEastAsia" w:hint="eastAsia"/>
          <w:b/>
          <w:bCs/>
          <w:szCs w:val="22"/>
          <w:lang w:val="en-GB" w:eastAsia="zh-CN"/>
        </w:rPr>
        <w:t>-----------------------------------------------</w:t>
      </w:r>
      <w:r>
        <w:rPr>
          <w:rFonts w:eastAsiaTheme="minorEastAsia"/>
          <w:b/>
          <w:bCs/>
          <w:szCs w:val="22"/>
          <w:lang w:val="en-GB" w:eastAsia="zh-CN"/>
        </w:rPr>
        <w:t>End</w:t>
      </w:r>
      <w:r>
        <w:rPr>
          <w:rFonts w:eastAsiaTheme="minorEastAsia" w:hint="eastAsia"/>
          <w:b/>
          <w:bCs/>
          <w:szCs w:val="22"/>
          <w:lang w:val="en-GB" w:eastAsia="zh-CN"/>
        </w:rPr>
        <w:t xml:space="preserve"> of draft CR 38.213 for SBFD---------------------------------------------</w:t>
      </w:r>
    </w:p>
    <w:p w14:paraId="449791FF" w14:textId="0F198CB3" w:rsidR="00EB2AA2" w:rsidRDefault="000E4BA0" w:rsidP="00C23D0D">
      <w:pPr>
        <w:pStyle w:val="3GPPText"/>
        <w:rPr>
          <w:lang w:eastAsia="zh-CN"/>
        </w:rPr>
      </w:pPr>
      <w:r>
        <w:rPr>
          <w:rFonts w:hint="eastAsia"/>
          <w:lang w:val="en-GB" w:eastAsia="zh-CN"/>
        </w:rPr>
        <w:t>According to the draft CR, w</w:t>
      </w:r>
      <w:r w:rsidR="0046254D" w:rsidRPr="0046254D">
        <w:rPr>
          <w:rFonts w:hint="eastAsia"/>
          <w:lang w:val="en-GB" w:eastAsia="zh-CN"/>
        </w:rPr>
        <w:t>hen</w:t>
      </w:r>
      <w:r w:rsidR="00314B36">
        <w:rPr>
          <w:rFonts w:hint="eastAsia"/>
          <w:lang w:val="en-GB" w:eastAsia="zh-CN"/>
        </w:rPr>
        <w:t xml:space="preserve"> a UE is not configured with </w:t>
      </w:r>
      <w:r w:rsidR="00314B36" w:rsidRPr="00EB2AA2">
        <w:rPr>
          <w:lang w:eastAsia="zh-CN"/>
        </w:rPr>
        <w:t>sbfd-Configuration2-Transmission</w:t>
      </w:r>
      <w:r w:rsidR="00384572">
        <w:rPr>
          <w:rFonts w:hint="eastAsia"/>
          <w:lang w:eastAsia="zh-CN"/>
        </w:rPr>
        <w:t>, PUCCH transmissions for UEIRI are either only in SBFD symbols or only in non-SBFD symbols</w:t>
      </w:r>
      <w:r>
        <w:rPr>
          <w:rFonts w:hint="eastAsia"/>
          <w:lang w:eastAsia="zh-CN"/>
        </w:rPr>
        <w:t>, i.e., subject to the restriction of SBFD</w:t>
      </w:r>
      <w:r w:rsidR="00384572">
        <w:rPr>
          <w:rFonts w:hint="eastAsia"/>
          <w:lang w:eastAsia="zh-CN"/>
        </w:rPr>
        <w:t>.</w:t>
      </w:r>
      <w:r>
        <w:rPr>
          <w:rFonts w:hint="eastAsia"/>
          <w:lang w:eastAsia="zh-CN"/>
        </w:rPr>
        <w:t xml:space="preserve"> </w:t>
      </w:r>
      <w:r>
        <w:rPr>
          <w:lang w:eastAsia="zh-CN"/>
        </w:rPr>
        <w:t>C</w:t>
      </w:r>
      <w:r>
        <w:rPr>
          <w:rFonts w:hint="eastAsia"/>
          <w:lang w:eastAsia="zh-CN"/>
        </w:rPr>
        <w:t>urrently, the UEIRI part</w:t>
      </w:r>
      <w:r w:rsidR="007A3E81">
        <w:rPr>
          <w:rFonts w:hint="eastAsia"/>
          <w:lang w:eastAsia="zh-CN"/>
        </w:rPr>
        <w:t xml:space="preserve"> in the draft CR</w:t>
      </w:r>
      <w:r>
        <w:rPr>
          <w:rFonts w:hint="eastAsia"/>
          <w:lang w:eastAsia="zh-CN"/>
        </w:rPr>
        <w:t xml:space="preserve"> is still in the bracket, implying that it is to be further decided </w:t>
      </w:r>
      <w:r>
        <w:rPr>
          <w:lang w:eastAsia="zh-CN"/>
        </w:rPr>
        <w:t>whether</w:t>
      </w:r>
      <w:r>
        <w:rPr>
          <w:rFonts w:hint="eastAsia"/>
          <w:lang w:eastAsia="zh-CN"/>
        </w:rPr>
        <w:t xml:space="preserve"> SBFD and UEI beam reporting can be supported together. If supported, PUSCH transmissions in Mode-B will be also subject to the impact of SBFD. </w:t>
      </w:r>
      <w:r w:rsidR="00934AFE">
        <w:rPr>
          <w:lang w:eastAsia="zh-CN"/>
        </w:rPr>
        <w:t>I</w:t>
      </w:r>
      <w:r w:rsidR="00934AFE">
        <w:rPr>
          <w:rFonts w:hint="eastAsia"/>
          <w:lang w:eastAsia="zh-CN"/>
        </w:rPr>
        <w:t xml:space="preserve">n SBFD, the definition of </w:t>
      </w:r>
      <w:r w:rsidR="00EC5C40">
        <w:rPr>
          <w:lang w:eastAsia="zh-CN"/>
        </w:rPr>
        <w:t>“</w:t>
      </w:r>
      <w:r w:rsidR="00934AFE">
        <w:rPr>
          <w:rFonts w:hint="eastAsia"/>
          <w:lang w:eastAsia="zh-CN"/>
        </w:rPr>
        <w:t>available</w:t>
      </w:r>
      <w:r w:rsidR="00EC5C40">
        <w:rPr>
          <w:lang w:eastAsia="zh-CN"/>
        </w:rPr>
        <w:t>”</w:t>
      </w:r>
      <w:r w:rsidR="00934AFE">
        <w:rPr>
          <w:rFonts w:hint="eastAsia"/>
          <w:lang w:eastAsia="zh-CN"/>
        </w:rPr>
        <w:t xml:space="preserve"> can be different. </w:t>
      </w:r>
      <w:r w:rsidR="00934AFE">
        <w:rPr>
          <w:lang w:eastAsia="zh-CN"/>
        </w:rPr>
        <w:t>F</w:t>
      </w:r>
      <w:r w:rsidR="00934AFE">
        <w:rPr>
          <w:rFonts w:hint="eastAsia"/>
          <w:lang w:eastAsia="zh-CN"/>
        </w:rPr>
        <w:t xml:space="preserve">or example, if SBFD </w:t>
      </w:r>
      <w:r w:rsidR="003E0809">
        <w:rPr>
          <w:rFonts w:hint="eastAsia"/>
          <w:lang w:eastAsia="zh-CN"/>
        </w:rPr>
        <w:t>needs to be considered</w:t>
      </w:r>
      <w:r w:rsidR="00934AFE">
        <w:rPr>
          <w:rFonts w:hint="eastAsia"/>
          <w:lang w:eastAsia="zh-CN"/>
        </w:rPr>
        <w:t>, an available PUSCH occasion</w:t>
      </w:r>
      <w:r w:rsidR="00914BDB">
        <w:rPr>
          <w:rFonts w:hint="eastAsia"/>
          <w:lang w:eastAsia="zh-CN"/>
        </w:rPr>
        <w:t xml:space="preserve"> can be </w:t>
      </w:r>
      <w:r w:rsidR="00914BDB">
        <w:rPr>
          <w:lang w:eastAsia="zh-CN"/>
        </w:rPr>
        <w:t>defined</w:t>
      </w:r>
      <w:r w:rsidR="00914BDB">
        <w:rPr>
          <w:rFonts w:hint="eastAsia"/>
          <w:lang w:eastAsia="zh-CN"/>
        </w:rPr>
        <w:t xml:space="preserve"> as an occasion</w:t>
      </w:r>
      <w:r w:rsidR="00934AFE">
        <w:rPr>
          <w:rFonts w:hint="eastAsia"/>
          <w:lang w:eastAsia="zh-CN"/>
        </w:rPr>
        <w:t xml:space="preserve"> located only in SBFD symbols or only in non-SBFD symbols</w:t>
      </w:r>
      <w:r w:rsidR="00776479">
        <w:rPr>
          <w:rFonts w:hint="eastAsia"/>
          <w:lang w:eastAsia="zh-CN"/>
        </w:rPr>
        <w:t>. Compared with that,</w:t>
      </w:r>
      <w:r w:rsidR="00934AFE">
        <w:rPr>
          <w:rFonts w:hint="eastAsia"/>
          <w:lang w:eastAsia="zh-CN"/>
        </w:rPr>
        <w:t xml:space="preserve"> </w:t>
      </w:r>
      <w:r w:rsidR="00776479">
        <w:rPr>
          <w:rFonts w:hint="eastAsia"/>
          <w:lang w:eastAsia="zh-CN"/>
        </w:rPr>
        <w:t>i</w:t>
      </w:r>
      <w:r w:rsidR="00934AFE">
        <w:rPr>
          <w:rFonts w:hint="eastAsia"/>
          <w:lang w:eastAsia="zh-CN"/>
        </w:rPr>
        <w:t xml:space="preserve">f SBFD </w:t>
      </w:r>
      <w:r w:rsidR="003E0809">
        <w:rPr>
          <w:rFonts w:hint="eastAsia"/>
          <w:lang w:eastAsia="zh-CN"/>
        </w:rPr>
        <w:t>does</w:t>
      </w:r>
      <w:r w:rsidR="00934AFE">
        <w:rPr>
          <w:rFonts w:hint="eastAsia"/>
          <w:lang w:eastAsia="zh-CN"/>
        </w:rPr>
        <w:t xml:space="preserve"> not</w:t>
      </w:r>
      <w:r w:rsidR="003E0809">
        <w:rPr>
          <w:rFonts w:hint="eastAsia"/>
          <w:lang w:eastAsia="zh-CN"/>
        </w:rPr>
        <w:t xml:space="preserve"> need to be considered,</w:t>
      </w:r>
      <w:r w:rsidR="00934AFE">
        <w:rPr>
          <w:rFonts w:hint="eastAsia"/>
          <w:lang w:eastAsia="zh-CN"/>
        </w:rPr>
        <w:t xml:space="preserve"> an available PUSCH occasion </w:t>
      </w:r>
      <w:r w:rsidR="00914BDB">
        <w:rPr>
          <w:rFonts w:hint="eastAsia"/>
          <w:lang w:eastAsia="zh-CN"/>
        </w:rPr>
        <w:t xml:space="preserve">can be defined as an </w:t>
      </w:r>
      <w:r w:rsidR="00914BDB">
        <w:rPr>
          <w:lang w:eastAsia="zh-CN"/>
        </w:rPr>
        <w:t>occasion</w:t>
      </w:r>
      <w:r w:rsidR="00934AFE">
        <w:rPr>
          <w:rFonts w:hint="eastAsia"/>
          <w:lang w:eastAsia="zh-CN"/>
        </w:rPr>
        <w:t xml:space="preserve"> located only in UL symbols.</w:t>
      </w:r>
    </w:p>
    <w:p w14:paraId="09DA089D" w14:textId="165F66E6" w:rsidR="00C23D0D" w:rsidRDefault="00C23D0D" w:rsidP="00C23D0D">
      <w:pPr>
        <w:pStyle w:val="3GPPText"/>
        <w:rPr>
          <w:rFonts w:eastAsiaTheme="minorEastAsia"/>
          <w:b/>
          <w:bCs/>
          <w:szCs w:val="22"/>
        </w:rPr>
      </w:pPr>
      <w:r w:rsidRPr="00C009C1">
        <w:rPr>
          <w:rFonts w:eastAsiaTheme="minorEastAsia"/>
          <w:b/>
          <w:bCs/>
          <w:szCs w:val="22"/>
        </w:rPr>
        <w:t xml:space="preserve">Proposal </w:t>
      </w:r>
      <w:r>
        <w:rPr>
          <w:rFonts w:eastAsiaTheme="minorEastAsia" w:hint="eastAsia"/>
          <w:b/>
          <w:bCs/>
          <w:szCs w:val="22"/>
        </w:rPr>
        <w:t>5</w:t>
      </w:r>
      <w:r w:rsidRPr="00C009C1">
        <w:rPr>
          <w:rFonts w:eastAsiaTheme="minorEastAsia"/>
          <w:b/>
          <w:bCs/>
          <w:szCs w:val="22"/>
        </w:rPr>
        <w:t xml:space="preserve">: </w:t>
      </w:r>
      <w:r w:rsidR="001F0FA8">
        <w:rPr>
          <w:rFonts w:eastAsiaTheme="minorEastAsia" w:hint="eastAsia"/>
          <w:b/>
          <w:bCs/>
          <w:szCs w:val="22"/>
          <w:lang w:eastAsia="zh-CN"/>
        </w:rPr>
        <w:t>For</w:t>
      </w:r>
      <w:r w:rsidRPr="00C009C1">
        <w:rPr>
          <w:rFonts w:eastAsiaTheme="minorEastAsia" w:hint="eastAsia"/>
          <w:b/>
          <w:bCs/>
          <w:szCs w:val="22"/>
        </w:rPr>
        <w:t xml:space="preserve"> </w:t>
      </w:r>
      <w:r w:rsidR="001F0FA8">
        <w:rPr>
          <w:rFonts w:eastAsiaTheme="minorEastAsia" w:hint="eastAsia"/>
          <w:b/>
          <w:bCs/>
          <w:szCs w:val="22"/>
          <w:lang w:eastAsia="zh-CN"/>
        </w:rPr>
        <w:t xml:space="preserve">the </w:t>
      </w:r>
      <w:r w:rsidR="001F0FA8">
        <w:rPr>
          <w:rFonts w:eastAsiaTheme="minorEastAsia" w:hint="eastAsia"/>
          <w:b/>
          <w:bCs/>
          <w:szCs w:val="22"/>
        </w:rPr>
        <w:t>available</w:t>
      </w:r>
      <w:r w:rsidR="001F0FA8">
        <w:rPr>
          <w:rFonts w:eastAsiaTheme="minorEastAsia" w:hint="eastAsia"/>
          <w:b/>
          <w:bCs/>
          <w:szCs w:val="22"/>
          <w:lang w:eastAsia="zh-CN"/>
        </w:rPr>
        <w:t xml:space="preserve"> PUSCH occasion in</w:t>
      </w:r>
      <w:r w:rsidR="001F0FA8" w:rsidRPr="00C009C1">
        <w:rPr>
          <w:rFonts w:eastAsiaTheme="minorEastAsia" w:hint="eastAsia"/>
          <w:b/>
          <w:bCs/>
          <w:szCs w:val="22"/>
        </w:rPr>
        <w:t xml:space="preserve"> </w:t>
      </w:r>
      <w:r w:rsidRPr="00C009C1">
        <w:rPr>
          <w:rFonts w:eastAsiaTheme="minorEastAsia" w:hint="eastAsia"/>
          <w:b/>
          <w:bCs/>
          <w:szCs w:val="22"/>
        </w:rPr>
        <w:t>Mode-B</w:t>
      </w:r>
      <w:r>
        <w:rPr>
          <w:rFonts w:eastAsiaTheme="minorEastAsia" w:hint="eastAsia"/>
          <w:b/>
          <w:bCs/>
          <w:szCs w:val="22"/>
        </w:rPr>
        <w:t>,</w:t>
      </w:r>
      <w:r w:rsidR="001F0FA8">
        <w:rPr>
          <w:rFonts w:eastAsiaTheme="minorEastAsia" w:hint="eastAsia"/>
          <w:b/>
          <w:bCs/>
          <w:szCs w:val="22"/>
          <w:lang w:eastAsia="zh-CN"/>
        </w:rPr>
        <w:t xml:space="preserve"> the following should be clarified.</w:t>
      </w:r>
    </w:p>
    <w:p w14:paraId="55B32905" w14:textId="4D77C4D5" w:rsidR="00C23D0D" w:rsidRDefault="00C23D0D" w:rsidP="00C23D0D">
      <w:pPr>
        <w:pStyle w:val="Proposal"/>
        <w:numPr>
          <w:ilvl w:val="0"/>
          <w:numId w:val="9"/>
        </w:numPr>
        <w:rPr>
          <w:rFonts w:ascii="Times New Roman" w:eastAsiaTheme="minorEastAsia" w:hAnsi="Times New Roman"/>
          <w:sz w:val="22"/>
          <w:szCs w:val="22"/>
          <w:lang w:val="en-US" w:eastAsia="en-US"/>
        </w:rPr>
      </w:pPr>
      <w:r>
        <w:rPr>
          <w:rFonts w:ascii="Times New Roman" w:eastAsiaTheme="minorEastAsia" w:hAnsi="Times New Roman" w:hint="eastAsia"/>
          <w:sz w:val="22"/>
          <w:szCs w:val="22"/>
          <w:lang w:val="en-US"/>
        </w:rPr>
        <w:t>E</w:t>
      </w:r>
      <w:r w:rsidRPr="00C23D0D">
        <w:rPr>
          <w:rFonts w:ascii="Times New Roman" w:eastAsiaTheme="minorEastAsia" w:hAnsi="Times New Roman" w:hint="eastAsia"/>
          <w:sz w:val="22"/>
          <w:szCs w:val="22"/>
          <w:lang w:val="en-US" w:eastAsia="en-US"/>
        </w:rPr>
        <w:t xml:space="preserve">ven if the first PUCCH is not transmitted, it is still mapped to an </w:t>
      </w:r>
      <w:r w:rsidRPr="00C23D0D">
        <w:rPr>
          <w:rFonts w:ascii="Times New Roman" w:eastAsiaTheme="minorEastAsia" w:hAnsi="Times New Roman"/>
          <w:sz w:val="22"/>
          <w:szCs w:val="22"/>
          <w:lang w:val="en-US" w:eastAsia="en-US"/>
        </w:rPr>
        <w:t>available</w:t>
      </w:r>
      <w:r w:rsidRPr="00C23D0D">
        <w:rPr>
          <w:rFonts w:ascii="Times New Roman" w:eastAsiaTheme="minorEastAsia" w:hAnsi="Times New Roman" w:hint="eastAsia"/>
          <w:sz w:val="22"/>
          <w:szCs w:val="22"/>
          <w:lang w:val="en-US" w:eastAsia="en-US"/>
        </w:rPr>
        <w:t xml:space="preserve"> PUSCH occasion.</w:t>
      </w:r>
    </w:p>
    <w:p w14:paraId="01354977" w14:textId="085451D8" w:rsidR="00C23D0D" w:rsidRPr="00CB045B" w:rsidRDefault="00C23D0D" w:rsidP="00C23D0D">
      <w:pPr>
        <w:pStyle w:val="Proposal"/>
        <w:numPr>
          <w:ilvl w:val="0"/>
          <w:numId w:val="9"/>
        </w:numPr>
        <w:rPr>
          <w:rFonts w:ascii="Times New Roman" w:eastAsiaTheme="minorEastAsia" w:hAnsi="Times New Roman"/>
          <w:sz w:val="22"/>
          <w:szCs w:val="22"/>
          <w:lang w:val="en-US" w:eastAsia="en-US"/>
        </w:rPr>
      </w:pPr>
      <w:r>
        <w:rPr>
          <w:rFonts w:ascii="Times New Roman" w:eastAsiaTheme="minorEastAsia" w:hAnsi="Times New Roman"/>
          <w:sz w:val="22"/>
          <w:szCs w:val="22"/>
          <w:lang w:val="en-US"/>
        </w:rPr>
        <w:t>W</w:t>
      </w:r>
      <w:r>
        <w:rPr>
          <w:rFonts w:ascii="Times New Roman" w:eastAsiaTheme="minorEastAsia" w:hAnsi="Times New Roman" w:hint="eastAsia"/>
          <w:sz w:val="22"/>
          <w:szCs w:val="22"/>
          <w:lang w:val="en-US"/>
        </w:rPr>
        <w:t xml:space="preserve">hether SBFD </w:t>
      </w:r>
      <w:r>
        <w:rPr>
          <w:rFonts w:ascii="Times New Roman" w:eastAsiaTheme="minorEastAsia" w:hAnsi="Times New Roman"/>
          <w:sz w:val="22"/>
          <w:szCs w:val="22"/>
          <w:lang w:val="en-US"/>
        </w:rPr>
        <w:t>should</w:t>
      </w:r>
      <w:r>
        <w:rPr>
          <w:rFonts w:ascii="Times New Roman" w:eastAsiaTheme="minorEastAsia" w:hAnsi="Times New Roman" w:hint="eastAsia"/>
          <w:sz w:val="22"/>
          <w:szCs w:val="22"/>
          <w:lang w:val="en-US"/>
        </w:rPr>
        <w:t xml:space="preserve"> be considered when defining the </w:t>
      </w:r>
      <w:r>
        <w:rPr>
          <w:rFonts w:ascii="Times New Roman" w:eastAsiaTheme="minorEastAsia" w:hAnsi="Times New Roman"/>
          <w:sz w:val="22"/>
          <w:szCs w:val="22"/>
          <w:lang w:val="en-US"/>
        </w:rPr>
        <w:t>available</w:t>
      </w:r>
      <w:r>
        <w:rPr>
          <w:rFonts w:ascii="Times New Roman" w:eastAsiaTheme="minorEastAsia" w:hAnsi="Times New Roman" w:hint="eastAsia"/>
          <w:sz w:val="22"/>
          <w:szCs w:val="22"/>
          <w:lang w:val="en-US"/>
        </w:rPr>
        <w:t xml:space="preserve"> PUSCH occasion.</w:t>
      </w:r>
    </w:p>
    <w:p w14:paraId="2289588F" w14:textId="77777777" w:rsidR="00C23D0D" w:rsidRDefault="00C23D0D" w:rsidP="00277E84">
      <w:pPr>
        <w:pStyle w:val="3GPPText"/>
        <w:rPr>
          <w:rFonts w:eastAsiaTheme="minorEastAsia"/>
          <w:b/>
          <w:bCs/>
          <w:szCs w:val="22"/>
          <w:lang w:val="en-GB" w:eastAsia="zh-CN"/>
        </w:rPr>
      </w:pPr>
    </w:p>
    <w:p w14:paraId="2F49D00A" w14:textId="68492193" w:rsidR="007C6877" w:rsidRPr="00A27698" w:rsidRDefault="007C6877" w:rsidP="007C6877">
      <w:pPr>
        <w:pStyle w:val="3GPPText"/>
        <w:rPr>
          <w:lang w:val="en-GB" w:eastAsia="zh-CN"/>
        </w:rPr>
      </w:pPr>
      <w:r>
        <w:rPr>
          <w:lang w:val="en-GB" w:eastAsia="zh-CN"/>
        </w:rPr>
        <w:t>F</w:t>
      </w:r>
      <w:r>
        <w:rPr>
          <w:rFonts w:hint="eastAsia"/>
          <w:lang w:val="en-GB" w:eastAsia="zh-CN"/>
        </w:rPr>
        <w:t xml:space="preserve">or Event 7, one remaining issue is whether/how to support the time window </w:t>
      </w:r>
      <w:r>
        <w:rPr>
          <w:lang w:val="en-GB" w:eastAsia="zh-CN"/>
        </w:rPr>
        <w:t>especially</w:t>
      </w:r>
      <w:r>
        <w:rPr>
          <w:rFonts w:hint="eastAsia"/>
          <w:lang w:val="en-GB" w:eastAsia="zh-CN"/>
        </w:rPr>
        <w:t xml:space="preserve"> considering that the current beam may change within the time window. In Event 7, the current beam corresponds to the Qth best TCI state among the activated TCI states. Within a time window, it may happen that the Qth best TCI state is TCI state 1 (current beam 1) firstly, and then the Qth best TCI state becomes TCI state 2 (current beam 2) later. In our view, the time window can be still applied. It is assumed that the new beam is a threshold value better than the current beam 1 for M1 times, and better than the current beam 2 for M2 times. If M2&gt;0 and the total number M1+M2 is larger than or equal to the threshold M, Event 7 is triggered. The condition M2&gt;0 is to ensure that the new beam has to be a threshold value better than </w:t>
      </w:r>
      <w:r>
        <w:rPr>
          <w:lang w:val="en-GB" w:eastAsia="zh-CN"/>
        </w:rPr>
        <w:t>the</w:t>
      </w:r>
      <w:r>
        <w:rPr>
          <w:rFonts w:hint="eastAsia"/>
          <w:lang w:val="en-GB" w:eastAsia="zh-CN"/>
        </w:rPr>
        <w:t xml:space="preserve"> latest current beam (current beam 2) at least once. In other words, this ensures that Event 7 is not triggered by the outdated current beam, e.g., not triggered solely by the current beam 1. No matter </w:t>
      </w:r>
      <w:r>
        <w:rPr>
          <w:lang w:val="en-GB" w:eastAsia="zh-CN"/>
        </w:rPr>
        <w:t>whether</w:t>
      </w:r>
      <w:r>
        <w:rPr>
          <w:rFonts w:hint="eastAsia"/>
          <w:lang w:val="en-GB" w:eastAsia="zh-CN"/>
        </w:rPr>
        <w:t xml:space="preserve"> the current beam (Qth best TCI state) changes or not, as long as the new beam is a threshold value better than the </w:t>
      </w:r>
      <w:r>
        <w:rPr>
          <w:lang w:val="en-GB" w:eastAsia="zh-CN"/>
        </w:rPr>
        <w:t>current</w:t>
      </w:r>
      <w:r>
        <w:rPr>
          <w:rFonts w:hint="eastAsia"/>
          <w:lang w:val="en-GB" w:eastAsia="zh-CN"/>
        </w:rPr>
        <w:t xml:space="preserve"> beam, the new beam still corresponds to one of the top Q TCI states within the window. Therefore, it is worth triggering beam reporting for Event 7.</w:t>
      </w:r>
    </w:p>
    <w:p w14:paraId="3DBEEB7F" w14:textId="16BDA04E" w:rsidR="007C6877" w:rsidRDefault="007C6877" w:rsidP="007C687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034E04">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Event 7, the time window can be supported as follows.</w:t>
      </w:r>
    </w:p>
    <w:p w14:paraId="605D3523" w14:textId="03BB9AAB" w:rsidR="007C6877" w:rsidRPr="00606E2F" w:rsidRDefault="007C6877" w:rsidP="007C6877">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Within a time window, if a new beam is a threshold value better than the </w:t>
      </w:r>
      <w:r>
        <w:rPr>
          <w:rFonts w:ascii="Times New Roman" w:eastAsiaTheme="minorEastAsia" w:hAnsi="Times New Roman"/>
          <w:sz w:val="22"/>
          <w:szCs w:val="22"/>
        </w:rPr>
        <w:t>current</w:t>
      </w:r>
      <w:r>
        <w:rPr>
          <w:rFonts w:ascii="Times New Roman" w:eastAsiaTheme="minorEastAsia" w:hAnsi="Times New Roman" w:hint="eastAsia"/>
          <w:sz w:val="22"/>
          <w:szCs w:val="22"/>
        </w:rPr>
        <w:t xml:space="preserve"> beam larger than or equal to M times,</w:t>
      </w:r>
      <w:r w:rsidRPr="006A36BE">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and the new beam is a threshold value better than the latest current beam, the </w:t>
      </w:r>
      <w:r w:rsidR="006D27C5">
        <w:rPr>
          <w:rFonts w:ascii="Times New Roman" w:eastAsiaTheme="minorEastAsia" w:hAnsi="Times New Roman" w:hint="eastAsia"/>
          <w:sz w:val="22"/>
          <w:szCs w:val="22"/>
        </w:rPr>
        <w:t>UEI</w:t>
      </w:r>
      <w:r>
        <w:rPr>
          <w:rFonts w:ascii="Times New Roman" w:eastAsiaTheme="minorEastAsia" w:hAnsi="Times New Roman" w:hint="eastAsia"/>
          <w:sz w:val="22"/>
          <w:szCs w:val="22"/>
        </w:rPr>
        <w:t xml:space="preserve"> beam reporting occurs.</w:t>
      </w:r>
    </w:p>
    <w:p w14:paraId="27AE957E" w14:textId="77777777" w:rsidR="008640D9" w:rsidRDefault="008640D9" w:rsidP="00D260BB">
      <w:pPr>
        <w:pStyle w:val="3GPPText"/>
        <w:rPr>
          <w:lang w:val="en-CA" w:eastAsia="zh-CN"/>
        </w:rPr>
      </w:pPr>
    </w:p>
    <w:p w14:paraId="7942383E" w14:textId="4F294CCA" w:rsidR="004B243A" w:rsidRPr="007B0502" w:rsidRDefault="004B243A" w:rsidP="004B243A">
      <w:pPr>
        <w:pStyle w:val="3GPPText"/>
        <w:rPr>
          <w:lang w:val="en-CA" w:eastAsia="zh-CN"/>
        </w:rPr>
      </w:pPr>
      <w:r>
        <w:rPr>
          <w:rFonts w:hint="eastAsia"/>
          <w:lang w:val="en-CA" w:eastAsia="zh-CN"/>
        </w:rPr>
        <w:t>I</w:t>
      </w:r>
      <w:r w:rsidRPr="007B0502">
        <w:rPr>
          <w:rFonts w:hint="eastAsia"/>
          <w:lang w:val="en-CA" w:eastAsia="zh-CN"/>
        </w:rPr>
        <w:t>n</w:t>
      </w:r>
      <w:r>
        <w:rPr>
          <w:rFonts w:hint="eastAsia"/>
          <w:lang w:val="en-CA" w:eastAsia="zh-CN"/>
        </w:rPr>
        <w:t xml:space="preserve"> the RAN1#120 meeting</w:t>
      </w:r>
      <w:r w:rsidR="00B945CA">
        <w:rPr>
          <w:rFonts w:hint="eastAsia"/>
          <w:lang w:val="en-CA" w:eastAsia="zh-CN"/>
        </w:rPr>
        <w:t>, the following agreement was achieved to handle multiple report configurations</w:t>
      </w:r>
      <w:r w:rsidR="00891667">
        <w:rPr>
          <w:rFonts w:hint="eastAsia"/>
          <w:lang w:val="en-CA" w:eastAsia="zh-CN"/>
        </w:rPr>
        <w:t xml:space="preserve"> [</w:t>
      </w:r>
      <w:r w:rsidR="00C22803">
        <w:rPr>
          <w:rFonts w:hint="eastAsia"/>
          <w:lang w:val="en-CA" w:eastAsia="zh-CN"/>
        </w:rPr>
        <w:t>4</w:t>
      </w:r>
      <w:r w:rsidR="00891667">
        <w:rPr>
          <w:rFonts w:hint="eastAsia"/>
          <w:lang w:val="en-CA" w:eastAsia="zh-CN"/>
        </w:rPr>
        <w:t>]</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4B243A" w:rsidRPr="00446A9C" w14:paraId="6D2E8C07" w14:textId="77777777" w:rsidTr="00123914">
        <w:trPr>
          <w:jc w:val="center"/>
        </w:trPr>
        <w:tc>
          <w:tcPr>
            <w:tcW w:w="9962" w:type="dxa"/>
          </w:tcPr>
          <w:p w14:paraId="7B6F8A62" w14:textId="41A18EC6" w:rsidR="00446A9C" w:rsidRPr="000E1727" w:rsidRDefault="00446A9C" w:rsidP="00446A9C">
            <w:pPr>
              <w:rPr>
                <w:b/>
                <w:bCs/>
                <w:sz w:val="22"/>
                <w:szCs w:val="22"/>
                <w:highlight w:val="green"/>
                <w:lang w:val="en-US"/>
              </w:rPr>
            </w:pPr>
            <w:r w:rsidRPr="00446A9C">
              <w:rPr>
                <w:b/>
                <w:bCs/>
                <w:sz w:val="22"/>
                <w:szCs w:val="22"/>
                <w:highlight w:val="green"/>
                <w:lang w:val="en-US"/>
              </w:rPr>
              <w:t>Agreement</w:t>
            </w:r>
            <w:r w:rsidR="000E1727" w:rsidRPr="000E1727">
              <w:rPr>
                <w:rFonts w:hint="eastAsia"/>
                <w:b/>
                <w:bCs/>
                <w:sz w:val="22"/>
                <w:szCs w:val="22"/>
                <w:highlight w:val="green"/>
                <w:lang w:val="en-US"/>
              </w:rPr>
              <w:t xml:space="preserve"> (120)</w:t>
            </w:r>
          </w:p>
          <w:p w14:paraId="011CD315" w14:textId="77777777" w:rsidR="00446A9C" w:rsidRPr="00446A9C" w:rsidRDefault="00446A9C" w:rsidP="00446A9C">
            <w:pPr>
              <w:shd w:val="clear" w:color="auto" w:fill="FFFFFF"/>
              <w:snapToGrid w:val="0"/>
              <w:rPr>
                <w:sz w:val="22"/>
                <w:szCs w:val="22"/>
              </w:rPr>
            </w:pPr>
            <w:r w:rsidRPr="00446A9C">
              <w:rPr>
                <w:sz w:val="22"/>
                <w:szCs w:val="22"/>
              </w:rPr>
              <w:t>On beam report transmission procedure for UE-initiated/event-driven beam reporting, one PUCCH resource of first PUCCH can be associated with one or multiple CSI report configurations, regarding Event-2.</w:t>
            </w:r>
          </w:p>
          <w:p w14:paraId="49DA7B4F" w14:textId="77777777" w:rsidR="00446A9C" w:rsidRPr="00446A9C" w:rsidRDefault="00446A9C" w:rsidP="00446A9C">
            <w:pPr>
              <w:pStyle w:val="a6"/>
              <w:numPr>
                <w:ilvl w:val="0"/>
                <w:numId w:val="11"/>
              </w:numPr>
              <w:shd w:val="clear" w:color="auto" w:fill="FFFFFF"/>
              <w:snapToGrid w:val="0"/>
              <w:rPr>
                <w:rFonts w:ascii="Times New Roman" w:hAnsi="Times New Roman"/>
              </w:rPr>
            </w:pPr>
            <w:r w:rsidRPr="00446A9C">
              <w:rPr>
                <w:rFonts w:ascii="Times New Roman" w:hAnsi="Times New Roman"/>
              </w:rPr>
              <w:lastRenderedPageBreak/>
              <w:t>Only a single UEI beam report is carried in the second PUSCH.</w:t>
            </w:r>
          </w:p>
          <w:p w14:paraId="5DB965C2"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Additional indication of one ‘CSI report configuration’ is provided in the report format.</w:t>
            </w:r>
          </w:p>
          <w:p w14:paraId="2C81A389" w14:textId="77777777" w:rsidR="00446A9C" w:rsidRPr="00446A9C" w:rsidRDefault="00446A9C" w:rsidP="00446A9C">
            <w:pPr>
              <w:pStyle w:val="a6"/>
              <w:numPr>
                <w:ilvl w:val="2"/>
                <w:numId w:val="11"/>
              </w:numPr>
              <w:shd w:val="clear" w:color="auto" w:fill="FFFFFF"/>
              <w:snapToGrid w:val="0"/>
              <w:rPr>
                <w:rFonts w:ascii="Times New Roman" w:hAnsi="Times New Roman"/>
              </w:rPr>
            </w:pPr>
            <w:r w:rsidRPr="00446A9C">
              <w:rPr>
                <w:rFonts w:ascii="Times New Roman" w:hAnsi="Times New Roman"/>
              </w:rPr>
              <w:t xml:space="preserve">The CSI report configurations associated with the same PUCCH resource are ordered in ascending order of corresponding </w:t>
            </w:r>
            <w:r w:rsidRPr="00446A9C">
              <w:rPr>
                <w:rFonts w:ascii="Times New Roman" w:hAnsi="Times New Roman"/>
                <w:i/>
              </w:rPr>
              <w:t>CSI-ReportConfigId</w:t>
            </w:r>
            <w:r w:rsidRPr="00446A9C">
              <w:rPr>
                <w:rFonts w:ascii="Times New Roman" w:hAnsi="Times New Roman"/>
              </w:rPr>
              <w:t>, the number of bits of the additional indication field is ceil(log</w:t>
            </w:r>
            <w:r w:rsidRPr="00446A9C">
              <w:rPr>
                <w:rFonts w:ascii="Times New Roman" w:hAnsi="Times New Roman"/>
                <w:vertAlign w:val="subscript"/>
              </w:rPr>
              <w:t>2</w:t>
            </w:r>
            <w:r w:rsidRPr="00446A9C">
              <w:rPr>
                <w:rFonts w:ascii="Times New Roman" w:hAnsi="Times New Roman"/>
              </w:rPr>
              <w:t>(N_CSIconfig)), where the N_CSIconfig denotes the number of CSI report configurations associated with the same PUCCH resource.</w:t>
            </w:r>
          </w:p>
          <w:p w14:paraId="046B935E"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The payload size of the single UEI beam report is determined according to the max payload size among the associated CSI report configurations.</w:t>
            </w:r>
          </w:p>
          <w:p w14:paraId="2E013366" w14:textId="77777777" w:rsidR="00446A9C" w:rsidRPr="00446A9C" w:rsidRDefault="00446A9C" w:rsidP="00446A9C">
            <w:pPr>
              <w:pStyle w:val="a6"/>
              <w:numPr>
                <w:ilvl w:val="2"/>
                <w:numId w:val="11"/>
              </w:numPr>
              <w:shd w:val="clear" w:color="auto" w:fill="FFFFFF"/>
              <w:snapToGrid w:val="0"/>
              <w:rPr>
                <w:rFonts w:ascii="Times New Roman" w:hAnsi="Times New Roman"/>
              </w:rPr>
            </w:pPr>
            <w:r w:rsidRPr="00446A9C">
              <w:rPr>
                <w:rFonts w:ascii="Times New Roman" w:hAnsi="Times New Roman"/>
              </w:rPr>
              <w:t>Zero-padding can be appended if the payload size of the UEI beam report is less than the max report payload.</w:t>
            </w:r>
          </w:p>
          <w:p w14:paraId="7F1D9702"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The reported UEI beam report should satisfy the triggering condition.</w:t>
            </w:r>
          </w:p>
          <w:p w14:paraId="2D372874"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If multiple UE initiated beam report procedures occur, down-select one of the following options:</w:t>
            </w:r>
          </w:p>
          <w:p w14:paraId="3817C661" w14:textId="77777777" w:rsidR="00446A9C" w:rsidRPr="00446A9C" w:rsidRDefault="00446A9C" w:rsidP="00446A9C">
            <w:pPr>
              <w:pStyle w:val="a6"/>
              <w:numPr>
                <w:ilvl w:val="2"/>
                <w:numId w:val="11"/>
              </w:numPr>
              <w:shd w:val="clear" w:color="auto" w:fill="FFFFFF"/>
              <w:snapToGrid w:val="0"/>
              <w:rPr>
                <w:rFonts w:ascii="Times New Roman" w:hAnsi="Times New Roman"/>
              </w:rPr>
            </w:pPr>
            <w:r w:rsidRPr="00446A9C">
              <w:rPr>
                <w:rFonts w:ascii="Times New Roman" w:hAnsi="Times New Roman"/>
              </w:rPr>
              <w:t>Option-1: It is up to UE implementation to select one of configuration.</w:t>
            </w:r>
          </w:p>
          <w:p w14:paraId="032241B9" w14:textId="77777777" w:rsidR="00446A9C" w:rsidRPr="00446A9C" w:rsidRDefault="00446A9C" w:rsidP="00446A9C">
            <w:pPr>
              <w:pStyle w:val="a6"/>
              <w:numPr>
                <w:ilvl w:val="2"/>
                <w:numId w:val="11"/>
              </w:numPr>
              <w:shd w:val="clear" w:color="auto" w:fill="FFFFFF"/>
              <w:snapToGrid w:val="0"/>
              <w:rPr>
                <w:rFonts w:ascii="Times New Roman" w:hAnsi="Times New Roman"/>
              </w:rPr>
            </w:pPr>
            <w:r w:rsidRPr="00446A9C">
              <w:rPr>
                <w:rFonts w:ascii="Times New Roman" w:hAnsi="Times New Roman"/>
              </w:rPr>
              <w:t>Option-2: The UEI beam report with highest priority is reported</w:t>
            </w:r>
          </w:p>
          <w:p w14:paraId="543FF873" w14:textId="77777777" w:rsidR="00446A9C" w:rsidRPr="00446A9C" w:rsidRDefault="00446A9C" w:rsidP="00446A9C">
            <w:pPr>
              <w:pStyle w:val="a6"/>
              <w:numPr>
                <w:ilvl w:val="2"/>
                <w:numId w:val="11"/>
              </w:numPr>
              <w:shd w:val="clear" w:color="auto" w:fill="FFFFFF"/>
              <w:snapToGrid w:val="0"/>
              <w:rPr>
                <w:rFonts w:ascii="Times New Roman" w:hAnsi="Times New Roman"/>
              </w:rPr>
            </w:pPr>
            <w:r w:rsidRPr="00446A9C">
              <w:rPr>
                <w:rFonts w:ascii="Times New Roman" w:hAnsi="Times New Roman"/>
              </w:rPr>
              <w:t>Option-3: The report triggered in the latest measurement is reported in PUSCH</w:t>
            </w:r>
          </w:p>
          <w:p w14:paraId="352B2DFF"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The multiple CSI report configurations associated with the one first PUCCH resource should be configured in the same CC.</w:t>
            </w:r>
          </w:p>
          <w:p w14:paraId="54904E6D"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b/>
                <w:bCs/>
                <w:highlight w:val="darkYellow"/>
              </w:rPr>
              <w:t>Working Assumption</w:t>
            </w:r>
            <w:r w:rsidRPr="00446A9C">
              <w:rPr>
                <w:rFonts w:ascii="Times New Roman" w:hAnsi="Times New Roman"/>
              </w:rPr>
              <w:t xml:space="preserve">: For Mode-A, the multiple CSI report configurations associated with the same PUCCH resource should be associated with a same </w:t>
            </w:r>
            <w:r w:rsidRPr="00446A9C">
              <w:rPr>
                <w:rFonts w:ascii="Times New Roman" w:hAnsi="Times New Roman"/>
                <w:i/>
              </w:rPr>
              <w:t>CSI-AperiodicTriggerState</w:t>
            </w:r>
            <w:r w:rsidRPr="00446A9C">
              <w:rPr>
                <w:rFonts w:ascii="Times New Roman" w:hAnsi="Times New Roman"/>
              </w:rPr>
              <w:t>.</w:t>
            </w:r>
          </w:p>
          <w:p w14:paraId="3F1D8DAE"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 xml:space="preserve">For Mode-B, the multiple CSI report configurations associated with the same PUCCH resource should be associated with the same second configured PUSCH </w:t>
            </w:r>
          </w:p>
          <w:p w14:paraId="6BD11D22" w14:textId="77777777" w:rsidR="00446A9C" w:rsidRPr="00446A9C" w:rsidRDefault="00446A9C" w:rsidP="00446A9C">
            <w:pPr>
              <w:snapToGrid w:val="0"/>
              <w:rPr>
                <w:sz w:val="22"/>
                <w:szCs w:val="22"/>
              </w:rPr>
            </w:pPr>
            <w:r w:rsidRPr="00446A9C">
              <w:rPr>
                <w:sz w:val="22"/>
                <w:szCs w:val="22"/>
              </w:rPr>
              <w:t>FFS: Alt-2 Multiple UEI beam reports associated with the same PUCCH resource for first PUCCH can be transmitted in the second PUSCH.</w:t>
            </w:r>
          </w:p>
          <w:p w14:paraId="3C719A05" w14:textId="403C0246" w:rsidR="004B243A" w:rsidRPr="00446A9C" w:rsidRDefault="00446A9C" w:rsidP="00446A9C">
            <w:pPr>
              <w:pStyle w:val="a6"/>
              <w:numPr>
                <w:ilvl w:val="0"/>
                <w:numId w:val="11"/>
              </w:numPr>
              <w:shd w:val="clear" w:color="auto" w:fill="FFFFFF"/>
              <w:snapToGrid w:val="0"/>
              <w:rPr>
                <w:rFonts w:ascii="Times New Roman" w:eastAsia="Malgun Gothic" w:hAnsi="Times New Roman"/>
              </w:rPr>
            </w:pPr>
            <w:r w:rsidRPr="00446A9C">
              <w:rPr>
                <w:rFonts w:ascii="Times New Roman" w:eastAsia="Malgun Gothic" w:hAnsi="Times New Roman"/>
                <w:lang w:eastAsia="ko-KR"/>
              </w:rPr>
              <w:t>If RAN1 cannot converge on the support of Alt-2 in RAN1#120bis, this alternative will be dropped from Rel-19</w:t>
            </w:r>
          </w:p>
        </w:tc>
      </w:tr>
    </w:tbl>
    <w:p w14:paraId="37D26B76" w14:textId="36ACF4E6" w:rsidR="00A1604C" w:rsidRPr="002C41C8" w:rsidRDefault="00AC6520" w:rsidP="00D260BB">
      <w:pPr>
        <w:pStyle w:val="3GPPText"/>
        <w:rPr>
          <w:lang w:val="en-GB" w:eastAsia="zh-CN"/>
        </w:rPr>
      </w:pPr>
      <w:r>
        <w:rPr>
          <w:lang w:val="en-GB" w:eastAsia="zh-CN"/>
        </w:rPr>
        <w:lastRenderedPageBreak/>
        <w:t>C</w:t>
      </w:r>
      <w:r>
        <w:rPr>
          <w:rFonts w:hint="eastAsia"/>
          <w:lang w:val="en-GB" w:eastAsia="zh-CN"/>
        </w:rPr>
        <w:t xml:space="preserve">urrently, the </w:t>
      </w:r>
      <w:r w:rsidR="00643306">
        <w:rPr>
          <w:rFonts w:hint="eastAsia"/>
          <w:lang w:val="en-GB" w:eastAsia="zh-CN"/>
        </w:rPr>
        <w:t xml:space="preserve">above </w:t>
      </w:r>
      <w:r>
        <w:rPr>
          <w:rFonts w:hint="eastAsia"/>
          <w:lang w:val="en-GB" w:eastAsia="zh-CN"/>
        </w:rPr>
        <w:t xml:space="preserve">agreement is only for multiple CSI report configurations for a single type of </w:t>
      </w:r>
      <w:r>
        <w:rPr>
          <w:lang w:val="en-GB" w:eastAsia="zh-CN"/>
        </w:rPr>
        <w:t>Event</w:t>
      </w:r>
      <w:r>
        <w:rPr>
          <w:rFonts w:hint="eastAsia"/>
          <w:lang w:val="en-GB" w:eastAsia="zh-CN"/>
        </w:rPr>
        <w:t xml:space="preserve">, i.e., Event 2. </w:t>
      </w:r>
      <w:r w:rsidR="002C41C8">
        <w:rPr>
          <w:rFonts w:hint="eastAsia"/>
          <w:lang w:val="en-GB" w:eastAsia="zh-CN"/>
        </w:rPr>
        <w:t xml:space="preserve">A more typical scenario to </w:t>
      </w:r>
      <w:r w:rsidR="002C41C8">
        <w:rPr>
          <w:lang w:val="en-GB" w:eastAsia="zh-CN"/>
        </w:rPr>
        <w:t>have</w:t>
      </w:r>
      <w:r w:rsidR="002C41C8">
        <w:rPr>
          <w:rFonts w:hint="eastAsia"/>
          <w:lang w:val="en-GB" w:eastAsia="zh-CN"/>
        </w:rPr>
        <w:t xml:space="preserve"> multiple</w:t>
      </w:r>
      <w:r w:rsidR="002C41C8" w:rsidRPr="002C41C8">
        <w:rPr>
          <w:rFonts w:hint="eastAsia"/>
          <w:lang w:val="en-GB" w:eastAsia="zh-CN"/>
        </w:rPr>
        <w:t xml:space="preserve"> </w:t>
      </w:r>
      <w:r w:rsidR="002C41C8">
        <w:rPr>
          <w:rFonts w:hint="eastAsia"/>
          <w:lang w:val="en-GB" w:eastAsia="zh-CN"/>
        </w:rPr>
        <w:t>CSI report configurations is in the multi-event case. Wherein, a UE can be configured with multiple</w:t>
      </w:r>
      <w:r w:rsidR="002C41C8" w:rsidRPr="002C41C8">
        <w:rPr>
          <w:rFonts w:hint="eastAsia"/>
          <w:lang w:val="en-GB" w:eastAsia="zh-CN"/>
        </w:rPr>
        <w:t xml:space="preserve"> </w:t>
      </w:r>
      <w:r w:rsidR="002C41C8">
        <w:rPr>
          <w:rFonts w:hint="eastAsia"/>
          <w:lang w:val="en-GB" w:eastAsia="zh-CN"/>
        </w:rPr>
        <w:t xml:space="preserve">CSI report configurations associated with different </w:t>
      </w:r>
      <w:r w:rsidR="00C95B72">
        <w:rPr>
          <w:rFonts w:hint="eastAsia"/>
          <w:lang w:val="en-GB" w:eastAsia="zh-CN"/>
        </w:rPr>
        <w:t xml:space="preserve">types of </w:t>
      </w:r>
      <w:r w:rsidR="002C41C8">
        <w:rPr>
          <w:rFonts w:hint="eastAsia"/>
          <w:lang w:val="en-GB" w:eastAsia="zh-CN"/>
        </w:rPr>
        <w:t xml:space="preserve">events. No matter whether the </w:t>
      </w:r>
      <w:r w:rsidR="002C41C8">
        <w:rPr>
          <w:lang w:val="en-GB" w:eastAsia="zh-CN"/>
        </w:rPr>
        <w:t>multiple</w:t>
      </w:r>
      <w:r w:rsidR="002C41C8">
        <w:rPr>
          <w:rFonts w:hint="eastAsia"/>
          <w:lang w:val="en-GB" w:eastAsia="zh-CN"/>
        </w:rPr>
        <w:t xml:space="preserve"> CSI report configurations are for a single </w:t>
      </w:r>
      <w:r w:rsidR="002C41C8">
        <w:rPr>
          <w:lang w:val="en-GB" w:eastAsia="zh-CN"/>
        </w:rPr>
        <w:t>event</w:t>
      </w:r>
      <w:r w:rsidR="002C41C8">
        <w:rPr>
          <w:rFonts w:hint="eastAsia"/>
          <w:lang w:val="en-GB" w:eastAsia="zh-CN"/>
        </w:rPr>
        <w:t xml:space="preserve"> or for different events, the design principle of the agreement can be applied</w:t>
      </w:r>
      <w:r w:rsidR="00202703" w:rsidRPr="00202703">
        <w:rPr>
          <w:lang w:val="en-GB" w:eastAsia="zh-CN"/>
        </w:rPr>
        <w:t xml:space="preserve"> </w:t>
      </w:r>
      <w:r w:rsidR="00202703">
        <w:rPr>
          <w:lang w:val="en-GB" w:eastAsia="zh-CN"/>
        </w:rPr>
        <w:t>universally</w:t>
      </w:r>
      <w:r w:rsidR="002C41C8">
        <w:rPr>
          <w:rFonts w:hint="eastAsia"/>
          <w:lang w:val="en-GB" w:eastAsia="zh-CN"/>
        </w:rPr>
        <w:t>.</w:t>
      </w:r>
    </w:p>
    <w:p w14:paraId="58B10012" w14:textId="53FBAA41" w:rsidR="00A1604C" w:rsidRPr="002D7888" w:rsidRDefault="00591324" w:rsidP="00D260BB">
      <w:pPr>
        <w:pStyle w:val="3GPPText"/>
        <w:rPr>
          <w:rFonts w:eastAsiaTheme="minorEastAsia"/>
          <w:b/>
          <w:bCs/>
          <w:szCs w:val="22"/>
          <w:lang w:val="en-GB" w:eastAsia="zh-CN"/>
        </w:rPr>
      </w:pPr>
      <w:r w:rsidRPr="002D7888">
        <w:rPr>
          <w:rFonts w:eastAsiaTheme="minorEastAsia"/>
          <w:b/>
          <w:bCs/>
          <w:szCs w:val="22"/>
          <w:lang w:val="en-GB" w:eastAsia="zh-CN"/>
        </w:rPr>
        <w:t xml:space="preserve">Proposal </w:t>
      </w:r>
      <w:r w:rsidR="000F2EAC">
        <w:rPr>
          <w:rFonts w:eastAsiaTheme="minorEastAsia" w:hint="eastAsia"/>
          <w:b/>
          <w:bCs/>
          <w:szCs w:val="22"/>
          <w:lang w:val="en-GB" w:eastAsia="zh-CN"/>
        </w:rPr>
        <w:t>7</w:t>
      </w:r>
      <w:r w:rsidRPr="002D7888">
        <w:rPr>
          <w:rFonts w:eastAsiaTheme="minorEastAsia"/>
          <w:b/>
          <w:bCs/>
          <w:szCs w:val="22"/>
          <w:lang w:val="en-GB" w:eastAsia="zh-CN"/>
        </w:rPr>
        <w:t xml:space="preserve">: </w:t>
      </w:r>
      <w:r w:rsidR="00722F19">
        <w:rPr>
          <w:rFonts w:eastAsiaTheme="minorEastAsia" w:hint="eastAsia"/>
          <w:b/>
          <w:bCs/>
          <w:szCs w:val="22"/>
          <w:lang w:val="en-GB" w:eastAsia="zh-CN"/>
        </w:rPr>
        <w:t>The design for</w:t>
      </w:r>
      <w:r w:rsidRPr="002D7888">
        <w:rPr>
          <w:rFonts w:eastAsiaTheme="minorEastAsia" w:hint="eastAsia"/>
          <w:b/>
          <w:bCs/>
          <w:szCs w:val="22"/>
          <w:lang w:val="en-GB" w:eastAsia="zh-CN"/>
        </w:rPr>
        <w:t xml:space="preserve"> </w:t>
      </w:r>
      <w:r w:rsidR="00A754CD">
        <w:rPr>
          <w:rFonts w:eastAsiaTheme="minorEastAsia" w:hint="eastAsia"/>
          <w:b/>
          <w:bCs/>
          <w:szCs w:val="22"/>
          <w:lang w:val="en-GB" w:eastAsia="zh-CN"/>
        </w:rPr>
        <w:t xml:space="preserve">supporting </w:t>
      </w:r>
      <w:r w:rsidRPr="002D7888">
        <w:rPr>
          <w:rFonts w:eastAsiaTheme="minorEastAsia" w:hint="eastAsia"/>
          <w:b/>
          <w:bCs/>
          <w:szCs w:val="22"/>
          <w:lang w:val="en-GB" w:eastAsia="zh-CN"/>
        </w:rPr>
        <w:t>m</w:t>
      </w:r>
      <w:r w:rsidR="002D7888">
        <w:rPr>
          <w:rFonts w:eastAsiaTheme="minorEastAsia" w:hint="eastAsia"/>
          <w:b/>
          <w:bCs/>
          <w:szCs w:val="22"/>
          <w:lang w:val="en-GB" w:eastAsia="zh-CN"/>
        </w:rPr>
        <w:t>ultiple CSI report configurations for Event 2</w:t>
      </w:r>
      <w:r w:rsidR="00722F19">
        <w:rPr>
          <w:rFonts w:eastAsiaTheme="minorEastAsia" w:hint="eastAsia"/>
          <w:b/>
          <w:bCs/>
          <w:szCs w:val="22"/>
          <w:lang w:val="en-GB" w:eastAsia="zh-CN"/>
        </w:rPr>
        <w:t xml:space="preserve"> is </w:t>
      </w:r>
      <w:r w:rsidR="00A754CD">
        <w:rPr>
          <w:rFonts w:eastAsiaTheme="minorEastAsia"/>
          <w:b/>
          <w:bCs/>
          <w:szCs w:val="22"/>
          <w:lang w:val="en-GB" w:eastAsia="zh-CN"/>
        </w:rPr>
        <w:t>reused</w:t>
      </w:r>
      <w:r w:rsidR="00A754CD">
        <w:rPr>
          <w:rFonts w:eastAsiaTheme="minorEastAsia" w:hint="eastAsia"/>
          <w:b/>
          <w:bCs/>
          <w:szCs w:val="22"/>
          <w:lang w:val="en-GB" w:eastAsia="zh-CN"/>
        </w:rPr>
        <w:t xml:space="preserve"> to support the case where a UE is configured with </w:t>
      </w:r>
      <w:r w:rsidR="00A754CD">
        <w:rPr>
          <w:rFonts w:eastAsiaTheme="minorEastAsia"/>
          <w:b/>
          <w:bCs/>
          <w:szCs w:val="22"/>
          <w:lang w:val="en-GB" w:eastAsia="zh-CN"/>
        </w:rPr>
        <w:t>multiple</w:t>
      </w:r>
      <w:r w:rsidR="00A754CD">
        <w:rPr>
          <w:rFonts w:eastAsiaTheme="minorEastAsia" w:hint="eastAsia"/>
          <w:b/>
          <w:bCs/>
          <w:szCs w:val="22"/>
          <w:lang w:val="en-GB" w:eastAsia="zh-CN"/>
        </w:rPr>
        <w:t xml:space="preserve"> CSI report configurations associated with different events.</w:t>
      </w:r>
    </w:p>
    <w:p w14:paraId="6A05B6CC" w14:textId="77777777" w:rsidR="00F14163" w:rsidRDefault="00F14163" w:rsidP="00D260BB">
      <w:pPr>
        <w:pStyle w:val="3GPPText"/>
        <w:rPr>
          <w:lang w:val="en-CA" w:eastAsia="zh-CN"/>
        </w:rPr>
      </w:pPr>
    </w:p>
    <w:p w14:paraId="40220ED7" w14:textId="66BF0D4C" w:rsidR="00236CDB" w:rsidRPr="007B0502" w:rsidRDefault="00236CDB" w:rsidP="00236CDB">
      <w:pPr>
        <w:pStyle w:val="3GPPText"/>
        <w:rPr>
          <w:lang w:val="en-CA" w:eastAsia="zh-CN"/>
        </w:rPr>
      </w:pPr>
      <w:r>
        <w:rPr>
          <w:rFonts w:hint="eastAsia"/>
          <w:lang w:val="en-CA" w:eastAsia="zh-CN"/>
        </w:rPr>
        <w:t xml:space="preserve">In the RAN1#120b meeting, the following agreement was </w:t>
      </w:r>
      <w:r w:rsidR="00903616">
        <w:rPr>
          <w:rFonts w:hint="eastAsia"/>
          <w:lang w:val="en-CA" w:eastAsia="zh-CN"/>
        </w:rPr>
        <w:t xml:space="preserve">further </w:t>
      </w:r>
      <w:r>
        <w:rPr>
          <w:rFonts w:hint="eastAsia"/>
          <w:lang w:val="en-CA" w:eastAsia="zh-CN"/>
        </w:rPr>
        <w:t xml:space="preserve">achieved </w:t>
      </w:r>
      <w:r w:rsidR="00903616">
        <w:rPr>
          <w:rFonts w:hint="eastAsia"/>
          <w:lang w:val="en-CA" w:eastAsia="zh-CN"/>
        </w:rPr>
        <w:t>to confirm the working assumption</w:t>
      </w:r>
      <w:r w:rsidR="00BE4FD6">
        <w:rPr>
          <w:rFonts w:hint="eastAsia"/>
          <w:lang w:val="en-CA" w:eastAsia="zh-CN"/>
        </w:rPr>
        <w:t xml:space="preserve"> on the associated </w:t>
      </w:r>
      <w:r w:rsidR="00DF7192">
        <w:rPr>
          <w:rFonts w:hint="eastAsia"/>
          <w:lang w:val="en-CA" w:eastAsia="zh-CN"/>
        </w:rPr>
        <w:t xml:space="preserve">CSI </w:t>
      </w:r>
      <w:r w:rsidR="00BE4FD6">
        <w:rPr>
          <w:rFonts w:hint="eastAsia"/>
          <w:lang w:val="en-CA" w:eastAsia="zh-CN"/>
        </w:rPr>
        <w:t>trigger state</w:t>
      </w:r>
      <w:r>
        <w:rPr>
          <w:rFonts w:hint="eastAsia"/>
          <w:lang w:val="en-CA" w:eastAsia="zh-CN"/>
        </w:rPr>
        <w:t xml:space="preserve"> [</w:t>
      </w:r>
      <w:r w:rsidR="00B03282">
        <w:rPr>
          <w:rFonts w:hint="eastAsia"/>
          <w:lang w:val="en-CA" w:eastAsia="zh-CN"/>
        </w:rPr>
        <w:t>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236CDB" w:rsidRPr="00F35BA4" w14:paraId="337778E4" w14:textId="77777777" w:rsidTr="000B6236">
        <w:trPr>
          <w:jc w:val="center"/>
        </w:trPr>
        <w:tc>
          <w:tcPr>
            <w:tcW w:w="9962" w:type="dxa"/>
          </w:tcPr>
          <w:p w14:paraId="1DF1687D" w14:textId="77777777" w:rsidR="00F35BA4" w:rsidRPr="00F35BA4" w:rsidRDefault="00F35BA4" w:rsidP="00F35BA4">
            <w:pPr>
              <w:shd w:val="clear" w:color="auto" w:fill="FFFFFF"/>
              <w:overflowPunct/>
              <w:autoSpaceDE/>
              <w:autoSpaceDN/>
              <w:adjustRightInd/>
              <w:snapToGrid w:val="0"/>
              <w:spacing w:after="0"/>
              <w:textAlignment w:val="auto"/>
              <w:rPr>
                <w:bCs/>
                <w:iCs/>
                <w:sz w:val="22"/>
                <w:szCs w:val="22"/>
              </w:rPr>
            </w:pPr>
            <w:r w:rsidRPr="00F35BA4">
              <w:rPr>
                <w:b/>
                <w:bCs/>
                <w:iCs/>
                <w:sz w:val="22"/>
                <w:szCs w:val="22"/>
                <w:highlight w:val="green"/>
              </w:rPr>
              <w:t>Agreement</w:t>
            </w:r>
          </w:p>
          <w:p w14:paraId="51423EE7" w14:textId="77777777" w:rsidR="00F35BA4" w:rsidRPr="00F35BA4" w:rsidRDefault="00F35BA4" w:rsidP="00F35BA4">
            <w:pPr>
              <w:shd w:val="clear" w:color="auto" w:fill="FFFFFF"/>
              <w:overflowPunct/>
              <w:autoSpaceDE/>
              <w:autoSpaceDN/>
              <w:adjustRightInd/>
              <w:snapToGrid w:val="0"/>
              <w:spacing w:after="0"/>
              <w:textAlignment w:val="auto"/>
              <w:rPr>
                <w:color w:val="000000"/>
                <w:sz w:val="22"/>
                <w:szCs w:val="22"/>
              </w:rPr>
            </w:pPr>
            <w:r w:rsidRPr="00F35BA4">
              <w:rPr>
                <w:color w:val="000000"/>
                <w:sz w:val="22"/>
                <w:szCs w:val="22"/>
              </w:rPr>
              <w:t xml:space="preserve">On beam report transmission procedure for UE-initiated/event-driven beam reporting, confirming the following working assumption with the following </w:t>
            </w:r>
            <w:r w:rsidRPr="00F35BA4">
              <w:rPr>
                <w:color w:val="FF0000"/>
                <w:sz w:val="22"/>
                <w:szCs w:val="22"/>
              </w:rPr>
              <w:t>modification</w:t>
            </w:r>
            <w:r w:rsidRPr="00F35BA4">
              <w:rPr>
                <w:color w:val="000000"/>
                <w:sz w:val="22"/>
                <w:szCs w:val="22"/>
              </w:rPr>
              <w:t>.</w:t>
            </w:r>
          </w:p>
          <w:p w14:paraId="7574064C" w14:textId="77777777" w:rsidR="00F35BA4" w:rsidRPr="00F35BA4" w:rsidRDefault="00F35BA4" w:rsidP="00F35BA4">
            <w:pPr>
              <w:numPr>
                <w:ilvl w:val="0"/>
                <w:numId w:val="11"/>
              </w:numPr>
              <w:shd w:val="clear" w:color="auto" w:fill="FFFFFF"/>
              <w:overflowPunct/>
              <w:autoSpaceDE/>
              <w:autoSpaceDN/>
              <w:adjustRightInd/>
              <w:snapToGrid w:val="0"/>
              <w:spacing w:after="0"/>
              <w:textAlignment w:val="auto"/>
              <w:rPr>
                <w:rFonts w:eastAsia="Batang"/>
                <w:color w:val="000000"/>
                <w:sz w:val="22"/>
                <w:szCs w:val="22"/>
                <w:lang w:eastAsia="x-none"/>
              </w:rPr>
            </w:pPr>
            <w:r w:rsidRPr="00F35BA4">
              <w:rPr>
                <w:rFonts w:eastAsia="Batang"/>
                <w:sz w:val="22"/>
                <w:szCs w:val="22"/>
                <w:lang w:eastAsia="x-none"/>
              </w:rPr>
              <w:t xml:space="preserve">For Mode-A, the multiple CSI report configurations associated with the same PUCCH resource should be associated with a same </w:t>
            </w:r>
            <w:r w:rsidRPr="00F35BA4">
              <w:rPr>
                <w:rFonts w:eastAsia="Batang"/>
                <w:i/>
                <w:sz w:val="22"/>
                <w:szCs w:val="22"/>
                <w:lang w:eastAsia="x-none"/>
              </w:rPr>
              <w:t>CSI-AperiodicTriggerState</w:t>
            </w:r>
            <w:r w:rsidRPr="00F35BA4">
              <w:rPr>
                <w:rFonts w:eastAsia="Batang"/>
                <w:sz w:val="22"/>
                <w:szCs w:val="22"/>
                <w:lang w:eastAsia="x-none"/>
              </w:rPr>
              <w:t>.</w:t>
            </w:r>
          </w:p>
          <w:p w14:paraId="5F78AC51" w14:textId="1DA20357" w:rsidR="00236CDB" w:rsidRPr="00F35BA4" w:rsidRDefault="00F35BA4" w:rsidP="00F35BA4">
            <w:pPr>
              <w:numPr>
                <w:ilvl w:val="0"/>
                <w:numId w:val="11"/>
              </w:numPr>
              <w:shd w:val="clear" w:color="auto" w:fill="FFFFFF"/>
              <w:overflowPunct/>
              <w:autoSpaceDE/>
              <w:autoSpaceDN/>
              <w:adjustRightInd/>
              <w:snapToGrid w:val="0"/>
              <w:spacing w:after="0"/>
              <w:textAlignment w:val="auto"/>
              <w:rPr>
                <w:rFonts w:eastAsia="Batang"/>
                <w:color w:val="FF0000"/>
                <w:sz w:val="22"/>
                <w:szCs w:val="22"/>
                <w:lang w:eastAsia="x-none"/>
              </w:rPr>
            </w:pPr>
            <w:r w:rsidRPr="00F35BA4">
              <w:rPr>
                <w:rFonts w:eastAsia="Batang"/>
                <w:color w:val="FF0000"/>
                <w:sz w:val="22"/>
                <w:szCs w:val="22"/>
                <w:lang w:eastAsia="x-none"/>
              </w:rPr>
              <w:t xml:space="preserve">FFS: For Mode-A, the multiple CSI report configurations associated with the same </w:t>
            </w:r>
            <w:r w:rsidRPr="00F35BA4">
              <w:rPr>
                <w:rFonts w:eastAsia="Batang"/>
                <w:i/>
                <w:color w:val="FF0000"/>
                <w:sz w:val="22"/>
                <w:szCs w:val="22"/>
                <w:lang w:eastAsia="x-none"/>
              </w:rPr>
              <w:t>CSI-AperiodicTriggerState</w:t>
            </w:r>
            <w:r w:rsidRPr="00F35BA4">
              <w:rPr>
                <w:rFonts w:eastAsia="Batang"/>
                <w:color w:val="FF0000"/>
                <w:sz w:val="22"/>
                <w:szCs w:val="22"/>
                <w:lang w:eastAsia="x-none"/>
              </w:rPr>
              <w:t xml:space="preserve"> should be associated with a same PUCCH resource.</w:t>
            </w:r>
          </w:p>
        </w:tc>
      </w:tr>
    </w:tbl>
    <w:p w14:paraId="09659806" w14:textId="24D302FC" w:rsidR="00236CDB" w:rsidRPr="007B0502" w:rsidRDefault="00A25515" w:rsidP="00236CDB">
      <w:pPr>
        <w:pStyle w:val="3GPPText"/>
        <w:rPr>
          <w:lang w:val="en-CA" w:eastAsia="zh-CN"/>
        </w:rPr>
      </w:pPr>
      <w:r>
        <w:rPr>
          <w:rFonts w:hint="eastAsia"/>
          <w:lang w:val="en-CA" w:eastAsia="zh-CN"/>
        </w:rPr>
        <w:t xml:space="preserve">There is an FFS part intended for a further modification on the working assumption. </w:t>
      </w:r>
      <w:r w:rsidR="00175728">
        <w:rPr>
          <w:lang w:val="en-CA" w:eastAsia="zh-CN"/>
        </w:rPr>
        <w:t>I</w:t>
      </w:r>
      <w:r w:rsidR="00175728">
        <w:rPr>
          <w:rFonts w:hint="eastAsia"/>
          <w:lang w:val="en-CA" w:eastAsia="zh-CN"/>
        </w:rPr>
        <w:t>n our view, this part is correct and should be also supported. According to the confirmed working assumption, if multiple CSI report configurations are associated with the same PUCCH resource, they should be associated with the same CSI trigger state</w:t>
      </w:r>
      <w:r w:rsidR="004024A4">
        <w:rPr>
          <w:rFonts w:hint="eastAsia"/>
          <w:lang w:val="en-CA" w:eastAsia="zh-CN"/>
        </w:rPr>
        <w:t xml:space="preserve"> in Mode-A. </w:t>
      </w:r>
      <w:r w:rsidR="00B7445E">
        <w:rPr>
          <w:rFonts w:hint="eastAsia"/>
          <w:lang w:val="en-CA" w:eastAsia="zh-CN"/>
        </w:rPr>
        <w:t>If multiple CSI report configurations are associated with the same</w:t>
      </w:r>
      <w:r w:rsidR="00B7445E" w:rsidRPr="00B7445E">
        <w:rPr>
          <w:rFonts w:hint="eastAsia"/>
          <w:lang w:val="en-CA" w:eastAsia="zh-CN"/>
        </w:rPr>
        <w:t xml:space="preserve"> </w:t>
      </w:r>
      <w:r w:rsidR="00B7445E">
        <w:rPr>
          <w:rFonts w:hint="eastAsia"/>
          <w:lang w:val="en-CA" w:eastAsia="zh-CN"/>
        </w:rPr>
        <w:t>CSI trigger state,</w:t>
      </w:r>
      <w:r w:rsidR="00B7445E" w:rsidRPr="00B7445E">
        <w:rPr>
          <w:rFonts w:hint="eastAsia"/>
          <w:lang w:val="en-CA" w:eastAsia="zh-CN"/>
        </w:rPr>
        <w:t xml:space="preserve"> </w:t>
      </w:r>
      <w:r w:rsidR="00B7445E">
        <w:rPr>
          <w:rFonts w:hint="eastAsia"/>
          <w:lang w:val="en-CA" w:eastAsia="zh-CN"/>
        </w:rPr>
        <w:t xml:space="preserve">they should </w:t>
      </w:r>
      <w:r w:rsidR="00B7445E">
        <w:rPr>
          <w:rFonts w:hint="eastAsia"/>
          <w:lang w:val="en-CA" w:eastAsia="zh-CN"/>
        </w:rPr>
        <w:lastRenderedPageBreak/>
        <w:t xml:space="preserve">be also associated with the same PUCCH resource. </w:t>
      </w:r>
      <w:r w:rsidR="00B7445E">
        <w:rPr>
          <w:lang w:val="en-CA" w:eastAsia="zh-CN"/>
        </w:rPr>
        <w:t>F</w:t>
      </w:r>
      <w:r w:rsidR="00B7445E">
        <w:rPr>
          <w:rFonts w:hint="eastAsia"/>
          <w:lang w:val="en-CA" w:eastAsia="zh-CN"/>
        </w:rPr>
        <w:t>or multiple CSI report configurations, this is the only way to configure the PUCCH resource and the CSI trigger state and thus should be supported.</w:t>
      </w:r>
    </w:p>
    <w:p w14:paraId="1402730A" w14:textId="69A9E03A" w:rsidR="00B1163D" w:rsidRPr="00660155" w:rsidRDefault="00B1163D" w:rsidP="00B1163D">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062CE2">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case where multiple reports are associated with a same first PUCCH</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following </w:t>
      </w:r>
      <w:r w:rsidR="002F2260">
        <w:rPr>
          <w:rFonts w:ascii="Times New Roman" w:eastAsiaTheme="minorEastAsia" w:hAnsi="Times New Roman" w:hint="eastAsia"/>
          <w:sz w:val="22"/>
          <w:szCs w:val="22"/>
        </w:rPr>
        <w:t>is supported</w:t>
      </w:r>
      <w:r>
        <w:rPr>
          <w:rFonts w:ascii="Times New Roman" w:eastAsiaTheme="minorEastAsia" w:hAnsi="Times New Roman" w:hint="eastAsia"/>
          <w:sz w:val="22"/>
          <w:szCs w:val="22"/>
        </w:rPr>
        <w:t>.</w:t>
      </w:r>
    </w:p>
    <w:p w14:paraId="3D04068C" w14:textId="6535CAA6" w:rsidR="00B1163D" w:rsidRPr="00711EDC" w:rsidRDefault="002F2260" w:rsidP="00B1163D">
      <w:pPr>
        <w:pStyle w:val="Proposal"/>
        <w:numPr>
          <w:ilvl w:val="0"/>
          <w:numId w:val="9"/>
        </w:numPr>
        <w:rPr>
          <w:rFonts w:ascii="Times New Roman" w:eastAsiaTheme="minorEastAsia" w:hAnsi="Times New Roman"/>
          <w:sz w:val="22"/>
          <w:szCs w:val="22"/>
        </w:rPr>
      </w:pPr>
      <w:r w:rsidRPr="00F35BA4">
        <w:rPr>
          <w:rFonts w:ascii="Times New Roman" w:eastAsiaTheme="minorEastAsia" w:hAnsi="Times New Roman"/>
          <w:sz w:val="22"/>
          <w:szCs w:val="22"/>
        </w:rPr>
        <w:t>For Mode-A, the multiple CSI report configurations associated with the same CSI-AperiodicTriggerState should be associated with a same PUCCH resource</w:t>
      </w:r>
      <w:r w:rsidR="00B1163D" w:rsidRPr="00711EDC">
        <w:rPr>
          <w:rFonts w:ascii="Times New Roman" w:eastAsiaTheme="minorEastAsia" w:hAnsi="Times New Roman"/>
          <w:sz w:val="22"/>
          <w:szCs w:val="22"/>
        </w:rPr>
        <w:t>.</w:t>
      </w:r>
    </w:p>
    <w:p w14:paraId="3CEF7AD1" w14:textId="77777777" w:rsidR="00853D10" w:rsidRDefault="00853D10" w:rsidP="00D260BB">
      <w:pPr>
        <w:pStyle w:val="3GPPText"/>
        <w:rPr>
          <w:lang w:val="en-CA" w:eastAsia="zh-CN"/>
        </w:rPr>
      </w:pPr>
    </w:p>
    <w:p w14:paraId="7858DD7D" w14:textId="15980C66" w:rsidR="00F14163" w:rsidRDefault="009C36EE" w:rsidP="00F14163">
      <w:pPr>
        <w:pStyle w:val="3GPPText"/>
        <w:rPr>
          <w:rFonts w:eastAsiaTheme="minorEastAsia"/>
          <w:szCs w:val="22"/>
          <w:lang w:eastAsia="zh-CN"/>
        </w:rPr>
      </w:pPr>
      <w:r>
        <w:rPr>
          <w:rFonts w:eastAsiaTheme="minorEastAsia"/>
          <w:szCs w:val="22"/>
          <w:lang w:val="en-CA" w:eastAsia="zh-CN"/>
        </w:rPr>
        <w:t>The</w:t>
      </w:r>
      <w:r>
        <w:rPr>
          <w:rFonts w:eastAsiaTheme="minorEastAsia" w:hint="eastAsia"/>
          <w:szCs w:val="22"/>
          <w:lang w:val="en-CA" w:eastAsia="zh-CN"/>
        </w:rPr>
        <w:t xml:space="preserve"> </w:t>
      </w:r>
      <w:r w:rsidR="00F14163">
        <w:rPr>
          <w:rFonts w:eastAsiaTheme="minorEastAsia" w:hint="eastAsia"/>
          <w:szCs w:val="22"/>
          <w:lang w:val="en-GB" w:eastAsia="zh-CN"/>
        </w:rPr>
        <w:t>CPU</w:t>
      </w:r>
      <w:r w:rsidR="00E5528E">
        <w:rPr>
          <w:rFonts w:eastAsiaTheme="minorEastAsia" w:hint="eastAsia"/>
          <w:szCs w:val="22"/>
          <w:lang w:val="en-GB" w:eastAsia="zh-CN"/>
        </w:rPr>
        <w:t xml:space="preserve"> occupancy duration has been defined for the legacy CSI report, and it should be also defined for the </w:t>
      </w:r>
      <w:r w:rsidR="006D27C5">
        <w:rPr>
          <w:rFonts w:eastAsiaTheme="minorEastAsia" w:hint="eastAsia"/>
          <w:szCs w:val="22"/>
          <w:lang w:val="en-GB" w:eastAsia="zh-CN"/>
        </w:rPr>
        <w:t>UEI</w:t>
      </w:r>
      <w:r w:rsidR="00E5528E">
        <w:rPr>
          <w:rFonts w:eastAsiaTheme="minorEastAsia" w:hint="eastAsia"/>
          <w:szCs w:val="22"/>
          <w:lang w:val="en-GB" w:eastAsia="zh-CN"/>
        </w:rPr>
        <w:t xml:space="preserve"> beam report. </w:t>
      </w:r>
      <w:r w:rsidR="008E4CDD">
        <w:rPr>
          <w:rFonts w:eastAsiaTheme="minorEastAsia" w:hint="eastAsia"/>
          <w:szCs w:val="22"/>
          <w:lang w:val="en-GB" w:eastAsia="zh-CN"/>
        </w:rPr>
        <w:t xml:space="preserve">In the following, it is assumed that </w:t>
      </w:r>
      <w:r w:rsidR="006D27C5">
        <w:rPr>
          <w:rFonts w:eastAsiaTheme="minorEastAsia" w:hint="eastAsia"/>
          <w:szCs w:val="22"/>
          <w:lang w:val="en-GB" w:eastAsia="zh-CN"/>
        </w:rPr>
        <w:t>UEI</w:t>
      </w:r>
      <w:r w:rsidR="008E4CDD">
        <w:rPr>
          <w:rFonts w:eastAsiaTheme="minorEastAsia" w:hint="eastAsia"/>
          <w:szCs w:val="22"/>
          <w:lang w:val="en-GB" w:eastAsia="zh-CN"/>
        </w:rPr>
        <w:t xml:space="preserve"> beam report is transmitted. </w:t>
      </w:r>
      <w:r w:rsidR="00A44714">
        <w:rPr>
          <w:rFonts w:eastAsiaTheme="minorEastAsia" w:hint="eastAsia"/>
          <w:szCs w:val="22"/>
          <w:lang w:val="en-GB" w:eastAsia="zh-CN"/>
        </w:rPr>
        <w:t xml:space="preserve">As for the CPU occupancy duration for the </w:t>
      </w:r>
      <w:r w:rsidR="006D27C5">
        <w:rPr>
          <w:rFonts w:eastAsiaTheme="minorEastAsia" w:hint="eastAsia"/>
          <w:szCs w:val="22"/>
          <w:lang w:val="en-GB" w:eastAsia="zh-CN"/>
        </w:rPr>
        <w:t>UEI</w:t>
      </w:r>
      <w:r w:rsidR="00A44714">
        <w:rPr>
          <w:rFonts w:eastAsiaTheme="minorEastAsia" w:hint="eastAsia"/>
          <w:szCs w:val="22"/>
          <w:lang w:val="en-GB" w:eastAsia="zh-CN"/>
        </w:rPr>
        <w:t xml:space="preserve"> beam report, the ending time can be defined as the last </w:t>
      </w:r>
      <w:r w:rsidR="00A44714">
        <w:rPr>
          <w:rFonts w:eastAsiaTheme="minorEastAsia" w:hint="eastAsia"/>
          <w:szCs w:val="22"/>
        </w:rPr>
        <w:t>last symbol of the second PUSCH</w:t>
      </w:r>
      <w:r w:rsidR="00A44714">
        <w:rPr>
          <w:rFonts w:eastAsiaTheme="minorEastAsia" w:hint="eastAsia"/>
          <w:szCs w:val="22"/>
          <w:lang w:eastAsia="zh-CN"/>
        </w:rPr>
        <w:t>, while the starting time can be determined from the following alternatives.</w:t>
      </w:r>
    </w:p>
    <w:p w14:paraId="245F6712" w14:textId="70B30C84" w:rsidR="00A44714" w:rsidRDefault="00A44714" w:rsidP="00A7168E">
      <w:pPr>
        <w:pStyle w:val="3GPPText"/>
        <w:numPr>
          <w:ilvl w:val="0"/>
          <w:numId w:val="9"/>
        </w:numPr>
        <w:ind w:left="420"/>
        <w:rPr>
          <w:rFonts w:eastAsiaTheme="minorEastAsia"/>
          <w:szCs w:val="22"/>
          <w:lang w:val="en-GB" w:eastAsia="zh-CN"/>
        </w:rPr>
      </w:pPr>
      <w:r w:rsidRPr="00A7168E">
        <w:rPr>
          <w:rFonts w:eastAsiaTheme="minorEastAsia" w:hint="eastAsia"/>
          <w:szCs w:val="22"/>
          <w:lang w:val="en-GB" w:eastAsia="zh-CN"/>
        </w:rPr>
        <w:t>Alt</w:t>
      </w:r>
      <w:r w:rsidR="00DF3434">
        <w:rPr>
          <w:rFonts w:eastAsiaTheme="minorEastAsia" w:hint="eastAsia"/>
          <w:szCs w:val="22"/>
          <w:lang w:val="en-GB" w:eastAsia="zh-CN"/>
        </w:rPr>
        <w:t>.</w:t>
      </w:r>
      <w:r w:rsidRPr="00A7168E">
        <w:rPr>
          <w:rFonts w:eastAsiaTheme="minorEastAsia" w:hint="eastAsia"/>
          <w:szCs w:val="22"/>
          <w:lang w:val="en-GB" w:eastAsia="zh-CN"/>
        </w:rPr>
        <w:t xml:space="preserve">1: </w:t>
      </w:r>
      <w:r w:rsidRPr="00A7168E">
        <w:rPr>
          <w:rFonts w:eastAsiaTheme="minorEastAsia"/>
          <w:szCs w:val="22"/>
          <w:lang w:val="en-GB" w:eastAsia="zh-CN"/>
        </w:rPr>
        <w:t>T</w:t>
      </w:r>
      <w:r w:rsidRPr="00A7168E">
        <w:rPr>
          <w:rFonts w:eastAsiaTheme="minorEastAsia" w:hint="eastAsia"/>
          <w:szCs w:val="22"/>
          <w:lang w:val="en-GB" w:eastAsia="zh-CN"/>
        </w:rPr>
        <w:t xml:space="preserve">he </w:t>
      </w:r>
      <w:r w:rsidRPr="00A7168E">
        <w:rPr>
          <w:rFonts w:eastAsiaTheme="minorEastAsia"/>
          <w:szCs w:val="22"/>
          <w:lang w:val="en-GB" w:eastAsia="zh-CN"/>
        </w:rPr>
        <w:t>first symbol of the earliest one of each CSI-RS/SSB resource</w:t>
      </w:r>
      <w:r w:rsidRPr="00A7168E">
        <w:rPr>
          <w:rFonts w:eastAsiaTheme="minorEastAsia" w:hint="eastAsia"/>
          <w:szCs w:val="22"/>
          <w:lang w:val="en-GB" w:eastAsia="zh-CN"/>
        </w:rPr>
        <w:t xml:space="preserve"> </w:t>
      </w:r>
      <w:r w:rsidRPr="00A7168E">
        <w:rPr>
          <w:rFonts w:eastAsiaTheme="minorEastAsia"/>
          <w:szCs w:val="22"/>
          <w:lang w:val="en-GB" w:eastAsia="zh-CN"/>
        </w:rPr>
        <w:t>for channel measurement, respective latest CSI-RS/SSB occasion no later than</w:t>
      </w:r>
      <w:r w:rsidRPr="00A7168E">
        <w:rPr>
          <w:rFonts w:eastAsiaTheme="minorEastAsia" w:hint="eastAsia"/>
          <w:szCs w:val="22"/>
          <w:lang w:val="en-GB" w:eastAsia="zh-CN"/>
        </w:rPr>
        <w:t xml:space="preserve"> t1, where t1 is a time instance with a time interval T </w:t>
      </w:r>
      <w:r w:rsidRPr="00A7168E">
        <w:rPr>
          <w:rFonts w:eastAsiaTheme="minorEastAsia"/>
          <w:szCs w:val="22"/>
          <w:lang w:val="en-GB" w:eastAsia="zh-CN"/>
        </w:rPr>
        <w:t>earlier</w:t>
      </w:r>
      <w:r w:rsidRPr="00A7168E">
        <w:rPr>
          <w:rFonts w:eastAsiaTheme="minorEastAsia" w:hint="eastAsia"/>
          <w:szCs w:val="22"/>
          <w:lang w:val="en-GB" w:eastAsia="zh-CN"/>
        </w:rPr>
        <w:t xml:space="preserve"> than the first PUCCH.</w:t>
      </w:r>
    </w:p>
    <w:p w14:paraId="571F69C3" w14:textId="445E91AC" w:rsidR="009D0E25" w:rsidRPr="002D300B" w:rsidRDefault="002D300B" w:rsidP="009D1F40">
      <w:pPr>
        <w:pStyle w:val="3GPPText"/>
        <w:ind w:left="420"/>
        <w:rPr>
          <w:rFonts w:eastAsiaTheme="minorEastAsia"/>
          <w:szCs w:val="22"/>
          <w:lang w:val="en-GB" w:eastAsia="zh-CN"/>
        </w:rPr>
      </w:pPr>
      <w:r>
        <w:rPr>
          <w:rFonts w:eastAsiaTheme="minorEastAsia" w:hint="eastAsia"/>
          <w:szCs w:val="22"/>
          <w:lang w:val="en-GB" w:eastAsia="zh-CN"/>
        </w:rPr>
        <w:t>For Alt</w:t>
      </w:r>
      <w:r w:rsidR="000542B4">
        <w:rPr>
          <w:rFonts w:eastAsiaTheme="minorEastAsia" w:hint="eastAsia"/>
          <w:szCs w:val="22"/>
          <w:lang w:val="en-GB" w:eastAsia="zh-CN"/>
        </w:rPr>
        <w:t>.</w:t>
      </w:r>
      <w:r>
        <w:rPr>
          <w:rFonts w:eastAsiaTheme="minorEastAsia" w:hint="eastAsia"/>
          <w:szCs w:val="22"/>
          <w:lang w:val="en-GB" w:eastAsia="zh-CN"/>
        </w:rPr>
        <w:t>1, the starting time is defined with reference to a certain reference time which is similar to the</w:t>
      </w:r>
      <w:r w:rsidR="0092421C">
        <w:rPr>
          <w:rFonts w:eastAsiaTheme="minorEastAsia" w:hint="eastAsia"/>
          <w:szCs w:val="22"/>
          <w:lang w:val="en-GB" w:eastAsia="zh-CN"/>
        </w:rPr>
        <w:t xml:space="preserve"> concept of</w:t>
      </w:r>
      <w:r>
        <w:rPr>
          <w:rFonts w:eastAsiaTheme="minorEastAsia" w:hint="eastAsia"/>
          <w:szCs w:val="22"/>
          <w:lang w:val="en-GB" w:eastAsia="zh-CN"/>
        </w:rPr>
        <w:t xml:space="preserve"> CSI reference resource in the </w:t>
      </w:r>
      <w:r>
        <w:rPr>
          <w:rFonts w:eastAsiaTheme="minorEastAsia"/>
          <w:szCs w:val="22"/>
          <w:lang w:val="en-GB" w:eastAsia="zh-CN"/>
        </w:rPr>
        <w:t>legacy</w:t>
      </w:r>
      <w:r>
        <w:rPr>
          <w:rFonts w:eastAsiaTheme="minorEastAsia" w:hint="eastAsia"/>
          <w:szCs w:val="22"/>
          <w:lang w:val="en-GB" w:eastAsia="zh-CN"/>
        </w:rPr>
        <w:t xml:space="preserve"> CSI report. </w:t>
      </w:r>
      <w:r w:rsidR="00B24579">
        <w:rPr>
          <w:rFonts w:eastAsiaTheme="minorEastAsia" w:hint="eastAsia"/>
          <w:szCs w:val="22"/>
          <w:lang w:val="en-GB" w:eastAsia="zh-CN"/>
        </w:rPr>
        <w:t xml:space="preserve">Although the instance of the </w:t>
      </w:r>
      <w:r w:rsidR="006D27C5">
        <w:rPr>
          <w:rFonts w:eastAsiaTheme="minorEastAsia" w:hint="eastAsia"/>
          <w:szCs w:val="22"/>
          <w:lang w:val="en-GB" w:eastAsia="zh-CN"/>
        </w:rPr>
        <w:t>UEI</w:t>
      </w:r>
      <w:r w:rsidR="00B24579">
        <w:rPr>
          <w:rFonts w:eastAsiaTheme="minorEastAsia" w:hint="eastAsia"/>
          <w:szCs w:val="22"/>
          <w:lang w:val="en-GB" w:eastAsia="zh-CN"/>
        </w:rPr>
        <w:t xml:space="preserve"> beam reporting cannot be pre-known, the periodic PUCCH resource for the first PUCCH can be known for both the gNB and the UE.</w:t>
      </w:r>
      <w:r w:rsidR="00B24579" w:rsidRPr="00B24579">
        <w:rPr>
          <w:rFonts w:eastAsiaTheme="minorEastAsia" w:hint="eastAsia"/>
          <w:szCs w:val="22"/>
          <w:lang w:val="en-GB" w:eastAsia="zh-CN"/>
        </w:rPr>
        <w:t xml:space="preserve"> </w:t>
      </w:r>
      <w:r w:rsidR="00B24579">
        <w:rPr>
          <w:rFonts w:eastAsiaTheme="minorEastAsia" w:hint="eastAsia"/>
          <w:szCs w:val="22"/>
          <w:lang w:val="en-GB" w:eastAsia="zh-CN"/>
        </w:rPr>
        <w:t xml:space="preserve">Therefore, for the </w:t>
      </w:r>
      <w:r w:rsidR="006D27C5">
        <w:rPr>
          <w:rFonts w:eastAsiaTheme="minorEastAsia" w:hint="eastAsia"/>
          <w:szCs w:val="22"/>
          <w:lang w:val="en-GB" w:eastAsia="zh-CN"/>
        </w:rPr>
        <w:t>UEI</w:t>
      </w:r>
      <w:r w:rsidR="00B24579">
        <w:rPr>
          <w:rFonts w:eastAsiaTheme="minorEastAsia" w:hint="eastAsia"/>
          <w:szCs w:val="22"/>
          <w:lang w:val="en-GB" w:eastAsia="zh-CN"/>
        </w:rPr>
        <w:t xml:space="preserve"> beam report, the reference time t1 can be located somewhere earlier than </w:t>
      </w:r>
      <w:r w:rsidR="00B24579" w:rsidRPr="00A7168E">
        <w:rPr>
          <w:rFonts w:eastAsiaTheme="minorEastAsia" w:hint="eastAsia"/>
          <w:szCs w:val="22"/>
          <w:lang w:val="en-GB" w:eastAsia="zh-CN"/>
        </w:rPr>
        <w:t>the first PUCCH.</w:t>
      </w:r>
      <w:r w:rsidR="00E87741">
        <w:rPr>
          <w:rFonts w:eastAsiaTheme="minorEastAsia" w:hint="eastAsia"/>
          <w:szCs w:val="22"/>
          <w:lang w:val="en-GB" w:eastAsia="zh-CN"/>
        </w:rPr>
        <w:t xml:space="preserve"> Alt</w:t>
      </w:r>
      <w:r w:rsidR="004304BA">
        <w:rPr>
          <w:rFonts w:eastAsiaTheme="minorEastAsia" w:hint="eastAsia"/>
          <w:szCs w:val="22"/>
          <w:lang w:val="en-GB" w:eastAsia="zh-CN"/>
        </w:rPr>
        <w:t>.</w:t>
      </w:r>
      <w:r w:rsidR="00E87741">
        <w:rPr>
          <w:rFonts w:eastAsiaTheme="minorEastAsia" w:hint="eastAsia"/>
          <w:szCs w:val="22"/>
          <w:lang w:val="en-GB" w:eastAsia="zh-CN"/>
        </w:rPr>
        <w:t xml:space="preserve">1 can apply to </w:t>
      </w:r>
      <w:r w:rsidR="00A35338">
        <w:rPr>
          <w:rFonts w:eastAsiaTheme="minorEastAsia" w:hint="eastAsia"/>
          <w:szCs w:val="22"/>
          <w:lang w:val="en-GB" w:eastAsia="zh-CN"/>
        </w:rPr>
        <w:t>either</w:t>
      </w:r>
      <w:r w:rsidR="00E87741">
        <w:rPr>
          <w:rFonts w:eastAsiaTheme="minorEastAsia" w:hint="eastAsia"/>
          <w:szCs w:val="22"/>
          <w:lang w:val="en-GB" w:eastAsia="zh-CN"/>
        </w:rPr>
        <w:t xml:space="preserve"> Mode A </w:t>
      </w:r>
      <w:r w:rsidR="00A35338">
        <w:rPr>
          <w:rFonts w:eastAsiaTheme="minorEastAsia" w:hint="eastAsia"/>
          <w:szCs w:val="22"/>
          <w:lang w:val="en-GB" w:eastAsia="zh-CN"/>
        </w:rPr>
        <w:t>or</w:t>
      </w:r>
      <w:r w:rsidR="00E87741">
        <w:rPr>
          <w:rFonts w:eastAsiaTheme="minorEastAsia" w:hint="eastAsia"/>
          <w:szCs w:val="22"/>
          <w:lang w:val="en-GB" w:eastAsia="zh-CN"/>
        </w:rPr>
        <w:t xml:space="preserve"> Mode B.</w:t>
      </w:r>
    </w:p>
    <w:p w14:paraId="7B01DAE7" w14:textId="1FF413F9" w:rsidR="00A44714" w:rsidRDefault="00A44714" w:rsidP="00A7168E">
      <w:pPr>
        <w:pStyle w:val="3GPPText"/>
        <w:numPr>
          <w:ilvl w:val="0"/>
          <w:numId w:val="9"/>
        </w:numPr>
        <w:ind w:left="420"/>
        <w:rPr>
          <w:rFonts w:eastAsiaTheme="minorEastAsia"/>
          <w:szCs w:val="22"/>
          <w:lang w:val="en-GB" w:eastAsia="zh-CN"/>
        </w:rPr>
      </w:pPr>
      <w:r w:rsidRPr="00A7168E">
        <w:rPr>
          <w:rFonts w:eastAsiaTheme="minorEastAsia" w:hint="eastAsia"/>
          <w:szCs w:val="22"/>
          <w:lang w:val="en-GB" w:eastAsia="zh-CN"/>
        </w:rPr>
        <w:t>Alt</w:t>
      </w:r>
      <w:r w:rsidR="00DF3434">
        <w:rPr>
          <w:rFonts w:eastAsiaTheme="minorEastAsia" w:hint="eastAsia"/>
          <w:szCs w:val="22"/>
          <w:lang w:val="en-GB" w:eastAsia="zh-CN"/>
        </w:rPr>
        <w:t>.</w:t>
      </w:r>
      <w:r w:rsidRPr="00A7168E">
        <w:rPr>
          <w:rFonts w:eastAsiaTheme="minorEastAsia" w:hint="eastAsia"/>
          <w:szCs w:val="22"/>
          <w:lang w:val="en-GB" w:eastAsia="zh-CN"/>
        </w:rPr>
        <w:t>2: The first symbol after the PDCCH scheduling the second PUSCH.</w:t>
      </w:r>
    </w:p>
    <w:p w14:paraId="4C042987" w14:textId="7BAECA42" w:rsidR="00565EC2" w:rsidRPr="00E87741" w:rsidRDefault="00E87741" w:rsidP="009D1F40">
      <w:pPr>
        <w:pStyle w:val="3GPPText"/>
        <w:ind w:left="420"/>
        <w:rPr>
          <w:rFonts w:eastAsiaTheme="minorEastAsia"/>
          <w:szCs w:val="22"/>
          <w:lang w:val="en-GB" w:eastAsia="zh-CN"/>
        </w:rPr>
      </w:pPr>
      <w:r>
        <w:rPr>
          <w:rFonts w:eastAsiaTheme="minorEastAsia" w:hint="eastAsia"/>
          <w:szCs w:val="22"/>
          <w:lang w:val="en-GB" w:eastAsia="zh-CN"/>
        </w:rPr>
        <w:t>For Alt</w:t>
      </w:r>
      <w:r w:rsidR="00A17BA0">
        <w:rPr>
          <w:rFonts w:eastAsiaTheme="minorEastAsia" w:hint="eastAsia"/>
          <w:szCs w:val="22"/>
          <w:lang w:val="en-GB" w:eastAsia="zh-CN"/>
        </w:rPr>
        <w:t>.</w:t>
      </w:r>
      <w:r>
        <w:rPr>
          <w:rFonts w:eastAsiaTheme="minorEastAsia" w:hint="eastAsia"/>
          <w:szCs w:val="22"/>
          <w:lang w:val="en-GB" w:eastAsia="zh-CN"/>
        </w:rPr>
        <w:t xml:space="preserve">2, it can only apply to Mode A. The </w:t>
      </w:r>
      <w:r>
        <w:rPr>
          <w:rFonts w:eastAsiaTheme="minorEastAsia"/>
          <w:szCs w:val="22"/>
          <w:lang w:val="en-GB" w:eastAsia="zh-CN"/>
        </w:rPr>
        <w:t>design</w:t>
      </w:r>
      <w:r>
        <w:rPr>
          <w:rFonts w:eastAsiaTheme="minorEastAsia" w:hint="eastAsia"/>
          <w:szCs w:val="22"/>
          <w:lang w:val="en-GB" w:eastAsia="zh-CN"/>
        </w:rPr>
        <w:t xml:space="preserve"> principle is similar to that of the aperiodic CSI report.</w:t>
      </w:r>
    </w:p>
    <w:p w14:paraId="1137C70F" w14:textId="71AF0036" w:rsidR="00A44714" w:rsidRDefault="00A44714" w:rsidP="00A7168E">
      <w:pPr>
        <w:pStyle w:val="3GPPText"/>
        <w:numPr>
          <w:ilvl w:val="0"/>
          <w:numId w:val="9"/>
        </w:numPr>
        <w:ind w:left="420"/>
        <w:rPr>
          <w:rFonts w:eastAsiaTheme="minorEastAsia"/>
          <w:szCs w:val="22"/>
          <w:lang w:val="en-GB" w:eastAsia="zh-CN"/>
        </w:rPr>
      </w:pPr>
      <w:r w:rsidRPr="00A7168E">
        <w:rPr>
          <w:rFonts w:eastAsiaTheme="minorEastAsia" w:hint="eastAsia"/>
          <w:szCs w:val="22"/>
          <w:lang w:val="en-GB" w:eastAsia="zh-CN"/>
        </w:rPr>
        <w:t>Alt</w:t>
      </w:r>
      <w:r w:rsidR="00DF3434">
        <w:rPr>
          <w:rFonts w:eastAsiaTheme="minorEastAsia" w:hint="eastAsia"/>
          <w:szCs w:val="22"/>
          <w:lang w:val="en-GB" w:eastAsia="zh-CN"/>
        </w:rPr>
        <w:t>.</w:t>
      </w:r>
      <w:r w:rsidRPr="00A7168E">
        <w:rPr>
          <w:rFonts w:eastAsiaTheme="minorEastAsia" w:hint="eastAsia"/>
          <w:szCs w:val="22"/>
          <w:lang w:val="en-GB" w:eastAsia="zh-CN"/>
        </w:rPr>
        <w:t>3: The first symbol after the first PUCCH.</w:t>
      </w:r>
    </w:p>
    <w:p w14:paraId="06B91211" w14:textId="64DD3BEA" w:rsidR="00A44714" w:rsidRPr="00E87741" w:rsidRDefault="00E87741" w:rsidP="009D1F40">
      <w:pPr>
        <w:pStyle w:val="3GPPText"/>
        <w:ind w:left="420"/>
        <w:rPr>
          <w:rFonts w:eastAsiaTheme="minorEastAsia"/>
          <w:szCs w:val="22"/>
          <w:lang w:val="en-GB" w:eastAsia="zh-CN"/>
        </w:rPr>
      </w:pPr>
      <w:r>
        <w:rPr>
          <w:rFonts w:eastAsiaTheme="minorEastAsia" w:hint="eastAsia"/>
          <w:szCs w:val="22"/>
          <w:lang w:val="en-GB" w:eastAsia="zh-CN"/>
        </w:rPr>
        <w:t>For Alt</w:t>
      </w:r>
      <w:r w:rsidR="00E534ED">
        <w:rPr>
          <w:rFonts w:eastAsiaTheme="minorEastAsia" w:hint="eastAsia"/>
          <w:szCs w:val="22"/>
          <w:lang w:val="en-GB" w:eastAsia="zh-CN"/>
        </w:rPr>
        <w:t>.</w:t>
      </w:r>
      <w:r>
        <w:rPr>
          <w:rFonts w:eastAsiaTheme="minorEastAsia" w:hint="eastAsia"/>
          <w:szCs w:val="22"/>
          <w:lang w:val="en-GB" w:eastAsia="zh-CN"/>
        </w:rPr>
        <w:t xml:space="preserve">3, </w:t>
      </w:r>
      <w:r w:rsidR="00EF2C30">
        <w:rPr>
          <w:rFonts w:eastAsiaTheme="minorEastAsia" w:hint="eastAsia"/>
          <w:szCs w:val="22"/>
          <w:lang w:val="en-GB" w:eastAsia="zh-CN"/>
        </w:rPr>
        <w:t>i</w:t>
      </w:r>
      <w:r>
        <w:rPr>
          <w:rFonts w:eastAsiaTheme="minorEastAsia" w:hint="eastAsia"/>
          <w:szCs w:val="22"/>
          <w:lang w:val="en-GB" w:eastAsia="zh-CN"/>
        </w:rPr>
        <w:t xml:space="preserve">f an </w:t>
      </w:r>
      <w:r w:rsidR="006D27C5">
        <w:rPr>
          <w:rFonts w:eastAsiaTheme="minorEastAsia" w:hint="eastAsia"/>
          <w:szCs w:val="22"/>
          <w:lang w:val="en-GB" w:eastAsia="zh-CN"/>
        </w:rPr>
        <w:t>UEI</w:t>
      </w:r>
      <w:r>
        <w:rPr>
          <w:rFonts w:eastAsiaTheme="minorEastAsia" w:hint="eastAsia"/>
          <w:szCs w:val="22"/>
          <w:lang w:val="en-GB" w:eastAsia="zh-CN"/>
        </w:rPr>
        <w:t xml:space="preserve"> beam </w:t>
      </w:r>
      <w:r>
        <w:rPr>
          <w:rFonts w:eastAsiaTheme="minorEastAsia"/>
          <w:szCs w:val="22"/>
          <w:lang w:val="en-GB" w:eastAsia="zh-CN"/>
        </w:rPr>
        <w:t>report</w:t>
      </w:r>
      <w:r>
        <w:rPr>
          <w:rFonts w:eastAsiaTheme="minorEastAsia" w:hint="eastAsia"/>
          <w:szCs w:val="22"/>
          <w:lang w:val="en-GB" w:eastAsia="zh-CN"/>
        </w:rPr>
        <w:t xml:space="preserve"> is not transmitted, there will be no CPU occupancy for that report. If an </w:t>
      </w:r>
      <w:r w:rsidR="006D27C5">
        <w:rPr>
          <w:rFonts w:eastAsiaTheme="minorEastAsia" w:hint="eastAsia"/>
          <w:szCs w:val="22"/>
          <w:lang w:val="en-GB" w:eastAsia="zh-CN"/>
        </w:rPr>
        <w:t>UEI</w:t>
      </w:r>
      <w:r>
        <w:rPr>
          <w:rFonts w:eastAsiaTheme="minorEastAsia" w:hint="eastAsia"/>
          <w:szCs w:val="22"/>
          <w:lang w:val="en-GB" w:eastAsia="zh-CN"/>
        </w:rPr>
        <w:t xml:space="preserve"> beam </w:t>
      </w:r>
      <w:r>
        <w:rPr>
          <w:rFonts w:eastAsiaTheme="minorEastAsia"/>
          <w:szCs w:val="22"/>
          <w:lang w:val="en-GB" w:eastAsia="zh-CN"/>
        </w:rPr>
        <w:t>report</w:t>
      </w:r>
      <w:r>
        <w:rPr>
          <w:rFonts w:eastAsiaTheme="minorEastAsia" w:hint="eastAsia"/>
          <w:szCs w:val="22"/>
          <w:lang w:val="en-GB" w:eastAsia="zh-CN"/>
        </w:rPr>
        <w:t xml:space="preserve"> is transmitted, the report starts to occupy CPU.</w:t>
      </w:r>
      <w:r w:rsidR="00B86B64">
        <w:rPr>
          <w:rFonts w:eastAsiaTheme="minorEastAsia" w:hint="eastAsia"/>
          <w:szCs w:val="22"/>
          <w:lang w:val="en-GB" w:eastAsia="zh-CN"/>
        </w:rPr>
        <w:t xml:space="preserve"> By using the first PUCCH as a reference, both the gNB and the UE can have a common understanding and </w:t>
      </w:r>
      <w:r w:rsidR="00B86B64">
        <w:rPr>
          <w:rFonts w:eastAsiaTheme="minorEastAsia"/>
          <w:szCs w:val="22"/>
          <w:lang w:val="en-GB" w:eastAsia="zh-CN"/>
        </w:rPr>
        <w:t>thus</w:t>
      </w:r>
      <w:r w:rsidR="00B86B64">
        <w:rPr>
          <w:rFonts w:eastAsiaTheme="minorEastAsia" w:hint="eastAsia"/>
          <w:szCs w:val="22"/>
          <w:lang w:val="en-GB" w:eastAsia="zh-CN"/>
        </w:rPr>
        <w:t xml:space="preserve"> are </w:t>
      </w:r>
      <w:r w:rsidR="00B86B64">
        <w:rPr>
          <w:rFonts w:eastAsiaTheme="minorEastAsia"/>
          <w:szCs w:val="22"/>
          <w:lang w:val="en-GB" w:eastAsia="zh-CN"/>
        </w:rPr>
        <w:t>aligned</w:t>
      </w:r>
      <w:r w:rsidR="00B86B64">
        <w:rPr>
          <w:rFonts w:eastAsiaTheme="minorEastAsia" w:hint="eastAsia"/>
          <w:szCs w:val="22"/>
          <w:lang w:val="en-GB" w:eastAsia="zh-CN"/>
        </w:rPr>
        <w:t xml:space="preserve"> on the CPU starting time.</w:t>
      </w:r>
      <w:r w:rsidR="00A35338">
        <w:rPr>
          <w:rFonts w:eastAsiaTheme="minorEastAsia" w:hint="eastAsia"/>
          <w:szCs w:val="22"/>
          <w:lang w:val="en-GB" w:eastAsia="zh-CN"/>
        </w:rPr>
        <w:t xml:space="preserve"> Alt</w:t>
      </w:r>
      <w:r w:rsidR="007A267E">
        <w:rPr>
          <w:rFonts w:eastAsiaTheme="minorEastAsia" w:hint="eastAsia"/>
          <w:szCs w:val="22"/>
          <w:lang w:val="en-GB" w:eastAsia="zh-CN"/>
        </w:rPr>
        <w:t>.3</w:t>
      </w:r>
      <w:r w:rsidR="00A35338">
        <w:rPr>
          <w:rFonts w:eastAsiaTheme="minorEastAsia" w:hint="eastAsia"/>
          <w:szCs w:val="22"/>
          <w:lang w:val="en-GB" w:eastAsia="zh-CN"/>
        </w:rPr>
        <w:t xml:space="preserve"> can apply to either Mode A or Mode B.</w:t>
      </w:r>
    </w:p>
    <w:p w14:paraId="56A39DBC" w14:textId="3BB64F8A" w:rsidR="00C0095D" w:rsidRDefault="00231CF2" w:rsidP="00231CF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E401FB">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sidR="004E3375">
        <w:rPr>
          <w:rFonts w:ascii="Times New Roman" w:eastAsiaTheme="minorEastAsia" w:hAnsi="Times New Roman" w:hint="eastAsia"/>
          <w:sz w:val="22"/>
          <w:szCs w:val="22"/>
        </w:rPr>
        <w:t xml:space="preserve">For the </w:t>
      </w:r>
      <w:r w:rsidR="006D27C5">
        <w:rPr>
          <w:rFonts w:ascii="Times New Roman" w:eastAsiaTheme="minorEastAsia" w:hAnsi="Times New Roman" w:hint="eastAsia"/>
          <w:sz w:val="22"/>
          <w:szCs w:val="22"/>
        </w:rPr>
        <w:t>UEI</w:t>
      </w:r>
      <w:r w:rsidR="004E3375">
        <w:rPr>
          <w:rFonts w:ascii="Times New Roman" w:eastAsiaTheme="minorEastAsia" w:hAnsi="Times New Roman" w:hint="eastAsia"/>
          <w:sz w:val="22"/>
          <w:szCs w:val="22"/>
        </w:rPr>
        <w:t xml:space="preserve"> beam report, t</w:t>
      </w:r>
      <w:r w:rsidR="0031016E">
        <w:rPr>
          <w:rFonts w:ascii="Times New Roman" w:eastAsiaTheme="minorEastAsia" w:hAnsi="Times New Roman" w:hint="eastAsia"/>
          <w:sz w:val="22"/>
          <w:szCs w:val="22"/>
        </w:rPr>
        <w:t xml:space="preserve">he CPU occupation </w:t>
      </w:r>
      <w:r w:rsidR="00C0095D">
        <w:rPr>
          <w:rFonts w:ascii="Times New Roman" w:eastAsiaTheme="minorEastAsia" w:hAnsi="Times New Roman" w:hint="eastAsia"/>
          <w:sz w:val="22"/>
          <w:szCs w:val="22"/>
        </w:rPr>
        <w:t>duration</w:t>
      </w:r>
      <w:r w:rsidR="004E3375">
        <w:rPr>
          <w:rFonts w:ascii="Times New Roman" w:eastAsiaTheme="minorEastAsia" w:hAnsi="Times New Roman" w:hint="eastAsia"/>
          <w:sz w:val="22"/>
          <w:szCs w:val="22"/>
        </w:rPr>
        <w:t xml:space="preserve"> is determined as follows.</w:t>
      </w:r>
      <w:r w:rsidR="00F579DE">
        <w:rPr>
          <w:rFonts w:ascii="Times New Roman" w:eastAsiaTheme="minorEastAsia" w:hAnsi="Times New Roman" w:hint="eastAsia"/>
          <w:sz w:val="22"/>
          <w:szCs w:val="22"/>
        </w:rPr>
        <w:t xml:space="preserve"> </w:t>
      </w:r>
    </w:p>
    <w:p w14:paraId="7A4F1BC9" w14:textId="777D9D8A" w:rsidR="00231CF2" w:rsidRPr="00660155" w:rsidRDefault="004E3375" w:rsidP="00C0095D">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T</w:t>
      </w:r>
      <w:r w:rsidR="00F579DE">
        <w:rPr>
          <w:rFonts w:ascii="Times New Roman" w:eastAsiaTheme="minorEastAsia" w:hAnsi="Times New Roman" w:hint="eastAsia"/>
          <w:sz w:val="22"/>
          <w:szCs w:val="22"/>
        </w:rPr>
        <w:t xml:space="preserve">he ending time </w:t>
      </w:r>
      <w:r w:rsidR="00C0095D">
        <w:rPr>
          <w:rFonts w:ascii="Times New Roman" w:eastAsiaTheme="minorEastAsia" w:hAnsi="Times New Roman" w:hint="eastAsia"/>
          <w:sz w:val="22"/>
          <w:szCs w:val="22"/>
        </w:rPr>
        <w:t xml:space="preserve">is the last symbol of the </w:t>
      </w:r>
      <w:r w:rsidR="007F4827">
        <w:rPr>
          <w:rFonts w:ascii="Times New Roman" w:eastAsiaTheme="minorEastAsia" w:hAnsi="Times New Roman" w:hint="eastAsia"/>
          <w:sz w:val="22"/>
          <w:szCs w:val="22"/>
        </w:rPr>
        <w:t xml:space="preserve">second </w:t>
      </w:r>
      <w:r w:rsidR="00C0095D">
        <w:rPr>
          <w:rFonts w:ascii="Times New Roman" w:eastAsiaTheme="minorEastAsia" w:hAnsi="Times New Roman" w:hint="eastAsia"/>
          <w:sz w:val="22"/>
          <w:szCs w:val="22"/>
        </w:rPr>
        <w:t>PUSCH</w:t>
      </w:r>
      <w:r w:rsidR="00231CF2">
        <w:rPr>
          <w:rFonts w:ascii="Times New Roman" w:eastAsiaTheme="minorEastAsia" w:hAnsi="Times New Roman" w:hint="eastAsia"/>
          <w:sz w:val="22"/>
          <w:szCs w:val="22"/>
        </w:rPr>
        <w:t>.</w:t>
      </w:r>
      <w:r w:rsidR="00C0095D">
        <w:rPr>
          <w:rFonts w:ascii="Times New Roman" w:eastAsiaTheme="minorEastAsia" w:hAnsi="Times New Roman" w:hint="eastAsia"/>
          <w:sz w:val="22"/>
          <w:szCs w:val="22"/>
        </w:rPr>
        <w:t xml:space="preserve"> </w:t>
      </w:r>
    </w:p>
    <w:p w14:paraId="47E9E7B4" w14:textId="24BDFE5B" w:rsidR="00231CF2" w:rsidRDefault="00D925F3" w:rsidP="00231CF2">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The</w:t>
      </w:r>
      <w:r w:rsidRPr="00A6610F">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starting time </w:t>
      </w:r>
      <w:r w:rsidR="003F2639">
        <w:rPr>
          <w:rFonts w:ascii="Times New Roman" w:eastAsiaTheme="minorEastAsia" w:hAnsi="Times New Roman" w:hint="eastAsia"/>
          <w:sz w:val="22"/>
          <w:szCs w:val="22"/>
        </w:rPr>
        <w:t xml:space="preserve">is determined </w:t>
      </w:r>
      <w:r w:rsidR="00C155E1">
        <w:rPr>
          <w:rFonts w:ascii="Times New Roman" w:eastAsiaTheme="minorEastAsia" w:hAnsi="Times New Roman" w:hint="eastAsia"/>
          <w:sz w:val="22"/>
          <w:szCs w:val="22"/>
        </w:rPr>
        <w:t>as</w:t>
      </w:r>
      <w:r w:rsidR="003F2639">
        <w:rPr>
          <w:rFonts w:ascii="Times New Roman" w:eastAsiaTheme="minorEastAsia" w:hAnsi="Times New Roman" w:hint="eastAsia"/>
          <w:sz w:val="22"/>
          <w:szCs w:val="22"/>
        </w:rPr>
        <w:t xml:space="preserve"> one of the </w:t>
      </w:r>
      <w:r w:rsidR="003F2639">
        <w:rPr>
          <w:rFonts w:ascii="Times New Roman" w:eastAsiaTheme="minorEastAsia" w:hAnsi="Times New Roman"/>
          <w:sz w:val="22"/>
          <w:szCs w:val="22"/>
        </w:rPr>
        <w:t>following</w:t>
      </w:r>
      <w:r w:rsidR="003F2639">
        <w:rPr>
          <w:rFonts w:ascii="Times New Roman" w:eastAsiaTheme="minorEastAsia" w:hAnsi="Times New Roman" w:hint="eastAsia"/>
          <w:sz w:val="22"/>
          <w:szCs w:val="22"/>
        </w:rPr>
        <w:t xml:space="preserve"> alternatives.</w:t>
      </w:r>
    </w:p>
    <w:p w14:paraId="08A36059" w14:textId="4C109A88" w:rsidR="008E5E63" w:rsidRDefault="003703D2" w:rsidP="008E5E63">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w:t>
      </w:r>
      <w:r w:rsidR="00DD319B">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1: </w:t>
      </w:r>
      <w:r>
        <w:rPr>
          <w:rFonts w:ascii="Times New Roman" w:eastAsiaTheme="minorEastAsia" w:hAnsi="Times New Roman"/>
          <w:sz w:val="22"/>
          <w:szCs w:val="22"/>
        </w:rPr>
        <w:t>T</w:t>
      </w:r>
      <w:r>
        <w:rPr>
          <w:rFonts w:ascii="Times New Roman" w:eastAsiaTheme="minorEastAsia" w:hAnsi="Times New Roman" w:hint="eastAsia"/>
          <w:sz w:val="22"/>
          <w:szCs w:val="22"/>
        </w:rPr>
        <w:t xml:space="preserve">he </w:t>
      </w:r>
      <w:r w:rsidRPr="003703D2">
        <w:rPr>
          <w:rFonts w:ascii="Times New Roman" w:eastAsiaTheme="minorEastAsia" w:hAnsi="Times New Roman"/>
          <w:sz w:val="22"/>
          <w:szCs w:val="22"/>
        </w:rPr>
        <w:t>first symbol of the earliest one of each CSI-RS/SSB resource</w:t>
      </w:r>
      <w:r>
        <w:rPr>
          <w:rFonts w:ascii="Times New Roman" w:eastAsiaTheme="minorEastAsia" w:hAnsi="Times New Roman" w:hint="eastAsia"/>
          <w:sz w:val="22"/>
          <w:szCs w:val="22"/>
          <w:lang w:val="en-US"/>
        </w:rPr>
        <w:t xml:space="preserve"> </w:t>
      </w:r>
      <w:r w:rsidRPr="003703D2">
        <w:rPr>
          <w:rFonts w:ascii="Times New Roman" w:eastAsiaTheme="minorEastAsia" w:hAnsi="Times New Roman"/>
          <w:sz w:val="22"/>
          <w:szCs w:val="22"/>
        </w:rPr>
        <w:t>for channel measurement, respective latest CSI-RS/SSB occasion no later than</w:t>
      </w:r>
      <w:r>
        <w:rPr>
          <w:rFonts w:ascii="Times New Roman" w:eastAsiaTheme="minorEastAsia" w:hAnsi="Times New Roman" w:hint="eastAsia"/>
          <w:sz w:val="22"/>
          <w:szCs w:val="22"/>
        </w:rPr>
        <w:t xml:space="preserve"> t1, where t1 is a time instance with a time interval T </w:t>
      </w:r>
      <w:r>
        <w:rPr>
          <w:rFonts w:ascii="Times New Roman" w:eastAsiaTheme="minorEastAsia" w:hAnsi="Times New Roman"/>
          <w:sz w:val="22"/>
          <w:szCs w:val="22"/>
        </w:rPr>
        <w:t>earlier</w:t>
      </w:r>
      <w:r>
        <w:rPr>
          <w:rFonts w:ascii="Times New Roman" w:eastAsiaTheme="minorEastAsia" w:hAnsi="Times New Roman" w:hint="eastAsia"/>
          <w:sz w:val="22"/>
          <w:szCs w:val="22"/>
        </w:rPr>
        <w:t xml:space="preserve"> than the first PUCCH.</w:t>
      </w:r>
    </w:p>
    <w:p w14:paraId="558E3188" w14:textId="34053856" w:rsidR="007F4827" w:rsidRDefault="007F4827" w:rsidP="008E5E63">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w:t>
      </w:r>
      <w:r w:rsidR="00DD319B">
        <w:rPr>
          <w:rFonts w:ascii="Times New Roman" w:eastAsiaTheme="minorEastAsia" w:hAnsi="Times New Roman" w:hint="eastAsia"/>
          <w:sz w:val="22"/>
          <w:szCs w:val="22"/>
        </w:rPr>
        <w:t>.</w:t>
      </w:r>
      <w:r w:rsidR="001D55E5">
        <w:rPr>
          <w:rFonts w:ascii="Times New Roman" w:eastAsiaTheme="minorEastAsia" w:hAnsi="Times New Roman" w:hint="eastAsia"/>
          <w:sz w:val="22"/>
          <w:szCs w:val="22"/>
        </w:rPr>
        <w:t>2</w:t>
      </w:r>
      <w:r>
        <w:rPr>
          <w:rFonts w:ascii="Times New Roman" w:eastAsiaTheme="minorEastAsia" w:hAnsi="Times New Roman" w:hint="eastAsia"/>
          <w:sz w:val="22"/>
          <w:szCs w:val="22"/>
        </w:rPr>
        <w:t>: The first symbol after the PDCCH scheduling the second PUSCH.</w:t>
      </w:r>
    </w:p>
    <w:p w14:paraId="6E1CBB4C" w14:textId="474F086B" w:rsidR="001D55E5" w:rsidRDefault="001D55E5" w:rsidP="001D55E5">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w:t>
      </w:r>
      <w:r w:rsidR="00DD319B">
        <w:rPr>
          <w:rFonts w:ascii="Times New Roman" w:eastAsiaTheme="minorEastAsia" w:hAnsi="Times New Roman" w:hint="eastAsia"/>
          <w:sz w:val="22"/>
          <w:szCs w:val="22"/>
        </w:rPr>
        <w:t>.</w:t>
      </w:r>
      <w:r>
        <w:rPr>
          <w:rFonts w:ascii="Times New Roman" w:eastAsiaTheme="minorEastAsia" w:hAnsi="Times New Roman" w:hint="eastAsia"/>
          <w:sz w:val="22"/>
          <w:szCs w:val="22"/>
        </w:rPr>
        <w:t>3: The first symbol after the first PUCCH.</w:t>
      </w:r>
    </w:p>
    <w:p w14:paraId="2ED78E83" w14:textId="77777777" w:rsidR="000155EB" w:rsidRDefault="000155EB" w:rsidP="00706121">
      <w:pPr>
        <w:jc w:val="both"/>
        <w:rPr>
          <w:rFonts w:eastAsiaTheme="minorEastAsia"/>
          <w:b/>
          <w:bCs/>
          <w:lang w:eastAsia="zh-CN"/>
        </w:rPr>
      </w:pPr>
    </w:p>
    <w:p w14:paraId="3156F6E8" w14:textId="77777777" w:rsidR="007D00A0" w:rsidRDefault="007D00A0" w:rsidP="007D00A0">
      <w:pPr>
        <w:pStyle w:val="3GPPText"/>
        <w:rPr>
          <w:rFonts w:eastAsia="MS Mincho"/>
          <w:szCs w:val="22"/>
          <w:lang w:val="en-GB" w:eastAsia="ja-JP"/>
        </w:rPr>
      </w:pPr>
      <w:r>
        <w:rPr>
          <w:rFonts w:eastAsia="MS Mincho" w:hint="eastAsia"/>
          <w:szCs w:val="22"/>
          <w:lang w:val="en-GB" w:eastAsia="ja-JP"/>
        </w:rPr>
        <w:t xml:space="preserve">Another aspect needs to be discussed is active CSI-RS ports or active CSI-RS counting. According to the current specification, if a CSI-RS resource is </w:t>
      </w:r>
      <w:r>
        <w:rPr>
          <w:rFonts w:eastAsia="MS Mincho"/>
          <w:szCs w:val="22"/>
          <w:lang w:val="en-GB" w:eastAsia="ja-JP"/>
        </w:rPr>
        <w:t>referred</w:t>
      </w:r>
      <w:r>
        <w:rPr>
          <w:rFonts w:eastAsia="MS Mincho" w:hint="eastAsia"/>
          <w:szCs w:val="22"/>
          <w:lang w:val="en-GB" w:eastAsia="ja-JP"/>
        </w:rPr>
        <w:t xml:space="preserve"> </w:t>
      </w:r>
      <w:r w:rsidRPr="00236717">
        <w:rPr>
          <w:rFonts w:eastAsia="MS Mincho" w:hint="eastAsia"/>
          <w:i/>
          <w:iCs/>
          <w:szCs w:val="22"/>
          <w:lang w:val="en-GB" w:eastAsia="ja-JP"/>
        </w:rPr>
        <w:t>N</w:t>
      </w:r>
      <w:r>
        <w:rPr>
          <w:rFonts w:eastAsia="MS Mincho" w:hint="eastAsia"/>
          <w:szCs w:val="22"/>
          <w:lang w:val="en-GB" w:eastAsia="ja-JP"/>
        </w:rPr>
        <w:t xml:space="preserve"> times by one or more </w:t>
      </w:r>
      <w:r>
        <w:rPr>
          <w:rFonts w:eastAsia="MS Mincho"/>
          <w:szCs w:val="22"/>
          <w:lang w:val="en-GB" w:eastAsia="ja-JP"/>
        </w:rPr>
        <w:t>Reporting</w:t>
      </w:r>
      <w:r>
        <w:rPr>
          <w:rFonts w:eastAsia="MS Mincho" w:hint="eastAsia"/>
          <w:szCs w:val="22"/>
          <w:lang w:val="en-GB" w:eastAsia="ja-JP"/>
        </w:rPr>
        <w:t xml:space="preserve"> Settings, the CSI-RS resource and CSI-RS ports within the CSI-RS resource are counted </w:t>
      </w:r>
      <w:r w:rsidRPr="00236717">
        <w:rPr>
          <w:rFonts w:eastAsia="MS Mincho" w:hint="eastAsia"/>
          <w:i/>
          <w:iCs/>
          <w:szCs w:val="22"/>
          <w:lang w:val="en-GB" w:eastAsia="ja-JP"/>
        </w:rPr>
        <w:t>N</w:t>
      </w:r>
      <w:r>
        <w:rPr>
          <w:rFonts w:eastAsia="MS Mincho" w:hint="eastAsia"/>
          <w:szCs w:val="22"/>
          <w:lang w:val="en-GB" w:eastAsia="ja-JP"/>
        </w:rPr>
        <w:t xml:space="preserve"> times. This CSI-RS resource refers to one of those </w:t>
      </w:r>
      <w:r>
        <w:rPr>
          <w:rFonts w:eastAsia="MS Mincho"/>
          <w:szCs w:val="22"/>
          <w:lang w:val="en-GB" w:eastAsia="ja-JP"/>
        </w:rPr>
        <w:t>explicitly</w:t>
      </w:r>
      <w:r>
        <w:rPr>
          <w:rFonts w:eastAsia="MS Mincho" w:hint="eastAsia"/>
          <w:szCs w:val="22"/>
          <w:lang w:val="en-GB" w:eastAsia="ja-JP"/>
        </w:rPr>
        <w:t xml:space="preserve"> </w:t>
      </w:r>
      <w:r>
        <w:rPr>
          <w:rFonts w:eastAsia="MS Mincho"/>
          <w:szCs w:val="22"/>
          <w:lang w:val="en-GB" w:eastAsia="ja-JP"/>
        </w:rPr>
        <w:t>configured</w:t>
      </w:r>
      <w:r>
        <w:rPr>
          <w:rFonts w:eastAsia="MS Mincho" w:hint="eastAsia"/>
          <w:szCs w:val="22"/>
          <w:lang w:val="en-GB" w:eastAsia="ja-JP"/>
        </w:rPr>
        <w:t xml:space="preserve"> in the associated CSI-RS resource set.</w:t>
      </w:r>
    </w:p>
    <w:p w14:paraId="704AFF1D" w14:textId="5C1645AF" w:rsidR="007D00A0" w:rsidRDefault="007D00A0" w:rsidP="007D00A0">
      <w:pPr>
        <w:pStyle w:val="3GPPText"/>
        <w:rPr>
          <w:rFonts w:eastAsia="MS Mincho"/>
          <w:szCs w:val="22"/>
          <w:lang w:val="en-GB" w:eastAsia="ja-JP"/>
        </w:rPr>
      </w:pPr>
      <w:r>
        <w:rPr>
          <w:rFonts w:eastAsia="MS Mincho" w:hint="eastAsia"/>
          <w:szCs w:val="22"/>
          <w:lang w:val="en-GB" w:eastAsia="ja-JP"/>
        </w:rPr>
        <w:t xml:space="preserve">Regarding the CSI-RS resource </w:t>
      </w:r>
      <w:r>
        <w:rPr>
          <w:rFonts w:eastAsia="MS Mincho"/>
          <w:szCs w:val="22"/>
          <w:lang w:val="en-GB" w:eastAsia="ja-JP"/>
        </w:rPr>
        <w:t>configuration</w:t>
      </w:r>
      <w:r>
        <w:rPr>
          <w:rFonts w:eastAsia="MS Mincho" w:hint="eastAsia"/>
          <w:szCs w:val="22"/>
          <w:lang w:val="en-GB" w:eastAsia="ja-JP"/>
        </w:rPr>
        <w:t xml:space="preserve"> for </w:t>
      </w:r>
      <w:r w:rsidR="006D27C5">
        <w:rPr>
          <w:rFonts w:eastAsia="MS Mincho" w:hint="eastAsia"/>
          <w:szCs w:val="22"/>
          <w:lang w:val="en-GB" w:eastAsia="ja-JP"/>
        </w:rPr>
        <w:t>UEI</w:t>
      </w:r>
      <w:r>
        <w:rPr>
          <w:rFonts w:eastAsia="MS Mincho" w:hint="eastAsia"/>
          <w:szCs w:val="22"/>
          <w:lang w:val="en-GB" w:eastAsia="ja-JP"/>
        </w:rPr>
        <w:t xml:space="preserve"> beam report, the following agreements were reached in the RAN1#117 meeting</w:t>
      </w:r>
      <w:r w:rsidR="000A6153">
        <w:rPr>
          <w:rFonts w:eastAsia="MS Mincho" w:hint="eastAsia"/>
          <w:szCs w:val="22"/>
          <w:lang w:val="en-GB" w:eastAsia="ja-JP"/>
        </w:rPr>
        <w:t>,</w:t>
      </w:r>
      <w:r>
        <w:rPr>
          <w:rFonts w:eastAsia="MS Mincho" w:hint="eastAsia"/>
          <w:szCs w:val="22"/>
          <w:lang w:val="en-GB" w:eastAsia="ja-JP"/>
        </w:rPr>
        <w:t xml:space="preserve"> the RAN1#119 meeting</w:t>
      </w:r>
      <w:r w:rsidR="000A6153">
        <w:rPr>
          <w:rFonts w:eastAsia="MS Mincho" w:hint="eastAsia"/>
          <w:szCs w:val="22"/>
          <w:lang w:val="en-GB" w:eastAsia="ja-JP"/>
        </w:rPr>
        <w:t xml:space="preserve"> and RAN1#120 meeting</w:t>
      </w:r>
      <w:r>
        <w:rPr>
          <w:rFonts w:eastAsia="MS Mincho" w:hint="eastAsia"/>
          <w:szCs w:val="22"/>
          <w:lang w:val="en-GB" w:eastAsia="ja-JP"/>
        </w:rPr>
        <w:t>.</w:t>
      </w:r>
    </w:p>
    <w:tbl>
      <w:tblPr>
        <w:tblStyle w:val="af0"/>
        <w:tblW w:w="0" w:type="auto"/>
        <w:jc w:val="center"/>
        <w:tblLook w:val="04A0" w:firstRow="1" w:lastRow="0" w:firstColumn="1" w:lastColumn="0" w:noHBand="0" w:noVBand="1"/>
      </w:tblPr>
      <w:tblGrid>
        <w:gridCol w:w="9962"/>
      </w:tblGrid>
      <w:tr w:rsidR="007D00A0" w:rsidRPr="00446A9C" w14:paraId="6BD0A059" w14:textId="77777777" w:rsidTr="00847C71">
        <w:trPr>
          <w:jc w:val="center"/>
        </w:trPr>
        <w:tc>
          <w:tcPr>
            <w:tcW w:w="9962" w:type="dxa"/>
          </w:tcPr>
          <w:p w14:paraId="0829FDC4" w14:textId="77777777" w:rsidR="007D00A0" w:rsidRPr="00236717" w:rsidRDefault="007D00A0" w:rsidP="00847C71">
            <w:pPr>
              <w:shd w:val="clear" w:color="auto" w:fill="FFFFFF"/>
              <w:snapToGrid w:val="0"/>
              <w:rPr>
                <w:rFonts w:eastAsia="MS Mincho"/>
                <w:bCs/>
                <w:color w:val="000000"/>
                <w:sz w:val="22"/>
                <w:szCs w:val="22"/>
                <w:lang w:eastAsia="ja-JP"/>
              </w:rPr>
            </w:pPr>
            <w:r w:rsidRPr="00236717">
              <w:rPr>
                <w:b/>
                <w:bCs/>
                <w:color w:val="000000"/>
                <w:sz w:val="22"/>
                <w:szCs w:val="22"/>
                <w:highlight w:val="green"/>
              </w:rPr>
              <w:t>Agreement</w:t>
            </w:r>
            <w:r w:rsidRPr="00867AD8">
              <w:rPr>
                <w:rFonts w:hint="eastAsia"/>
                <w:b/>
                <w:bCs/>
                <w:color w:val="000000"/>
                <w:sz w:val="22"/>
                <w:szCs w:val="22"/>
                <w:highlight w:val="green"/>
              </w:rPr>
              <w:t xml:space="preserve"> (117)</w:t>
            </w:r>
          </w:p>
          <w:p w14:paraId="4DF8EFFD" w14:textId="77777777" w:rsidR="007D00A0" w:rsidRPr="00236717" w:rsidRDefault="007D00A0" w:rsidP="00847C71">
            <w:pPr>
              <w:shd w:val="clear" w:color="auto" w:fill="FFFFFF"/>
              <w:snapToGrid w:val="0"/>
              <w:rPr>
                <w:color w:val="000000"/>
                <w:sz w:val="22"/>
                <w:szCs w:val="22"/>
              </w:rPr>
            </w:pPr>
            <w:r w:rsidRPr="00236717">
              <w:rPr>
                <w:color w:val="000000"/>
                <w:sz w:val="22"/>
                <w:szCs w:val="22"/>
              </w:rPr>
              <w:lastRenderedPageBreak/>
              <w:t xml:space="preserve">Regarding RS measurement for the current beam for Event 2, for Option-2a, support the both schemes as follows. </w:t>
            </w:r>
          </w:p>
          <w:p w14:paraId="621BA80E"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sz w:val="22"/>
                <w:szCs w:val="22"/>
              </w:rPr>
              <w:t xml:space="preserve">Scheme-1: RS </w:t>
            </w:r>
            <w:r w:rsidRPr="00236717">
              <w:rPr>
                <w:color w:val="000000" w:themeColor="text1"/>
                <w:sz w:val="22"/>
                <w:szCs w:val="22"/>
              </w:rPr>
              <w:t>for current beam is the QCL RS in the indicated TCI state</w:t>
            </w:r>
          </w:p>
          <w:p w14:paraId="5A0B178C" w14:textId="77777777" w:rsidR="007D00A0" w:rsidRPr="00236717" w:rsidRDefault="007D00A0" w:rsidP="00847C71">
            <w:pPr>
              <w:numPr>
                <w:ilvl w:val="1"/>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FFS: Whether/How to handle the case if only one TRS is configured in the indicated TCI state.</w:t>
            </w:r>
          </w:p>
          <w:p w14:paraId="7693365D"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Scheme-2: the RS for current beam is the SSB which is QCLed with the QCL RS in the indicated TCI state.</w:t>
            </w:r>
          </w:p>
          <w:p w14:paraId="08998C31"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Enabling one of either Scheme-1 or Scheme-2 is selected by NW.</w:t>
            </w:r>
          </w:p>
          <w:p w14:paraId="05A3F7C4" w14:textId="77777777" w:rsidR="007D00A0" w:rsidRPr="00236717" w:rsidRDefault="007D00A0" w:rsidP="00847C71">
            <w:pPr>
              <w:numPr>
                <w:ilvl w:val="1"/>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FFS: The above selection is via an explicit RRC parameter or an implicit manner, e.g., if the RS(s) for new beam are CSI-RS, Scheme-1 is enabled; otherwise, Scheme-2 is enabled.</w:t>
            </w:r>
          </w:p>
          <w:p w14:paraId="7E64C402" w14:textId="77777777" w:rsidR="007D00A0" w:rsidRPr="00236717" w:rsidRDefault="007D00A0" w:rsidP="00847C71">
            <w:pPr>
              <w:numPr>
                <w:ilvl w:val="1"/>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w:t>
            </w:r>
            <w:r w:rsidRPr="00236717">
              <w:rPr>
                <w:b/>
                <w:bCs/>
                <w:color w:val="000000" w:themeColor="text1"/>
                <w:sz w:val="22"/>
                <w:szCs w:val="22"/>
                <w:highlight w:val="darkYellow"/>
              </w:rPr>
              <w:t>Working Assumption</w:t>
            </w:r>
            <w:r w:rsidRPr="00236717">
              <w:rPr>
                <w:color w:val="000000" w:themeColor="text1"/>
                <w:sz w:val="22"/>
                <w:szCs w:val="22"/>
              </w:rPr>
              <w:t>) Enabling of either Scheme-1 or Scheme-2 should ensure the same RS type for RS measurement for current beam and new beam.</w:t>
            </w:r>
          </w:p>
          <w:p w14:paraId="7AC08E90"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sz w:val="22"/>
                <w:szCs w:val="22"/>
              </w:rPr>
            </w:pPr>
            <w:r w:rsidRPr="00236717">
              <w:rPr>
                <w:color w:val="000000"/>
                <w:sz w:val="22"/>
                <w:szCs w:val="22"/>
              </w:rPr>
              <w:t xml:space="preserve">The above QCL RS is the RS w.r.t. QCL-TypeD, if there are two QCL RSs in the indicated TCI state. </w:t>
            </w:r>
          </w:p>
          <w:p w14:paraId="482A24AC" w14:textId="77777777" w:rsidR="007D00A0" w:rsidRPr="007838EA" w:rsidRDefault="007D00A0" w:rsidP="00847C71">
            <w:pPr>
              <w:shd w:val="clear" w:color="auto" w:fill="FFFFFF"/>
              <w:snapToGrid w:val="0"/>
              <w:rPr>
                <w:rFonts w:eastAsia="MS Mincho"/>
                <w:b/>
                <w:bCs/>
                <w:color w:val="000000"/>
                <w:sz w:val="22"/>
                <w:szCs w:val="22"/>
                <w:highlight w:val="green"/>
                <w:lang w:eastAsia="ja-JP"/>
              </w:rPr>
            </w:pPr>
          </w:p>
          <w:p w14:paraId="13CDA5CA" w14:textId="77777777" w:rsidR="007D00A0" w:rsidRPr="00867AD8" w:rsidRDefault="007D00A0" w:rsidP="00847C71">
            <w:pPr>
              <w:shd w:val="clear" w:color="auto" w:fill="FFFFFF"/>
              <w:snapToGrid w:val="0"/>
              <w:rPr>
                <w:b/>
                <w:bCs/>
                <w:color w:val="000000"/>
                <w:sz w:val="22"/>
                <w:szCs w:val="22"/>
                <w:highlight w:val="green"/>
              </w:rPr>
            </w:pPr>
            <w:r w:rsidRPr="00236717">
              <w:rPr>
                <w:b/>
                <w:bCs/>
                <w:color w:val="000000"/>
                <w:sz w:val="22"/>
                <w:szCs w:val="22"/>
                <w:highlight w:val="green"/>
              </w:rPr>
              <w:t>Agreement</w:t>
            </w:r>
            <w:r w:rsidRPr="00867AD8">
              <w:rPr>
                <w:rFonts w:hint="eastAsia"/>
                <w:b/>
                <w:bCs/>
                <w:color w:val="000000"/>
                <w:sz w:val="22"/>
                <w:szCs w:val="22"/>
                <w:highlight w:val="green"/>
              </w:rPr>
              <w:t xml:space="preserve"> (117)</w:t>
            </w:r>
          </w:p>
          <w:p w14:paraId="535DFEEA" w14:textId="77777777" w:rsidR="007D00A0" w:rsidRPr="00236717" w:rsidRDefault="007D00A0" w:rsidP="00847C71">
            <w:pPr>
              <w:shd w:val="clear" w:color="auto" w:fill="FFFFFF"/>
              <w:snapToGrid w:val="0"/>
              <w:rPr>
                <w:sz w:val="22"/>
                <w:szCs w:val="22"/>
              </w:rPr>
            </w:pPr>
            <w:r w:rsidRPr="00236717">
              <w:rPr>
                <w:sz w:val="22"/>
                <w:szCs w:val="22"/>
              </w:rPr>
              <w:t>Regarding RS measurement for the new beam for Event 2, at least Option-3a is supported</w:t>
            </w:r>
          </w:p>
          <w:p w14:paraId="58092A41"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textAlignment w:val="auto"/>
              <w:rPr>
                <w:sz w:val="22"/>
                <w:szCs w:val="22"/>
              </w:rPr>
            </w:pPr>
            <w:r w:rsidRPr="00236717">
              <w:rPr>
                <w:sz w:val="22"/>
                <w:szCs w:val="22"/>
              </w:rPr>
              <w:t>Option-3a (explicit manner): The RS(s) for new beam(s) are explicitly configured</w:t>
            </w:r>
          </w:p>
          <w:p w14:paraId="72A6D1E2"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textAlignment w:val="auto"/>
              <w:rPr>
                <w:sz w:val="22"/>
                <w:szCs w:val="22"/>
              </w:rPr>
            </w:pPr>
            <w:r w:rsidRPr="00236717">
              <w:rPr>
                <w:sz w:val="22"/>
                <w:szCs w:val="22"/>
              </w:rPr>
              <w:t>FFS: Option-3b/3c</w:t>
            </w:r>
          </w:p>
          <w:p w14:paraId="04CEB5E1" w14:textId="77777777" w:rsidR="007D00A0" w:rsidRPr="00236717" w:rsidRDefault="007D00A0" w:rsidP="00847C71">
            <w:pPr>
              <w:numPr>
                <w:ilvl w:val="1"/>
                <w:numId w:val="12"/>
              </w:numPr>
              <w:shd w:val="clear" w:color="auto" w:fill="FFFFFF"/>
              <w:tabs>
                <w:tab w:val="left" w:pos="0"/>
              </w:tabs>
              <w:overflowPunct/>
              <w:autoSpaceDE/>
              <w:autoSpaceDN/>
              <w:adjustRightInd/>
              <w:snapToGrid w:val="0"/>
              <w:spacing w:after="0"/>
              <w:textAlignment w:val="auto"/>
              <w:rPr>
                <w:color w:val="000000" w:themeColor="text1"/>
                <w:sz w:val="22"/>
                <w:szCs w:val="22"/>
              </w:rPr>
            </w:pPr>
            <w:r w:rsidRPr="00236717">
              <w:rPr>
                <w:color w:val="000000" w:themeColor="text1"/>
                <w:sz w:val="22"/>
                <w:szCs w:val="22"/>
              </w:rPr>
              <w:t xml:space="preserve">Option-3b: </w:t>
            </w:r>
            <w:r w:rsidRPr="00236717">
              <w:rPr>
                <w:rFonts w:eastAsia="Malgun Gothic"/>
                <w:sz w:val="22"/>
                <w:szCs w:val="22"/>
                <w:lang w:eastAsia="zh-CN"/>
              </w:rPr>
              <w:t>The RS(s) for new beam(s) are implicitly derived from QCL RS(s) of activated TCI state(s).</w:t>
            </w:r>
          </w:p>
          <w:p w14:paraId="09242613" w14:textId="77777777" w:rsidR="007D00A0" w:rsidRPr="00236717" w:rsidRDefault="007D00A0" w:rsidP="00847C71">
            <w:pPr>
              <w:numPr>
                <w:ilvl w:val="1"/>
                <w:numId w:val="12"/>
              </w:numPr>
              <w:shd w:val="clear" w:color="auto" w:fill="FFFFFF"/>
              <w:tabs>
                <w:tab w:val="left" w:pos="0"/>
              </w:tabs>
              <w:overflowPunct/>
              <w:autoSpaceDE/>
              <w:autoSpaceDN/>
              <w:adjustRightInd/>
              <w:snapToGrid w:val="0"/>
              <w:spacing w:after="0"/>
              <w:textAlignment w:val="auto"/>
              <w:rPr>
                <w:color w:val="000000" w:themeColor="text1"/>
                <w:sz w:val="22"/>
                <w:szCs w:val="22"/>
              </w:rPr>
            </w:pPr>
            <w:r w:rsidRPr="00236717">
              <w:rPr>
                <w:rFonts w:eastAsia="PMingLiU"/>
                <w:color w:val="000000" w:themeColor="text1"/>
                <w:sz w:val="22"/>
                <w:szCs w:val="22"/>
                <w:lang w:eastAsia="zh-TW"/>
              </w:rPr>
              <w:t xml:space="preserve">Option-3c: The RS(s) for new beam(s) are implicitly derived from QCL RS(s) of </w:t>
            </w:r>
            <w:r w:rsidRPr="00236717">
              <w:rPr>
                <w:rFonts w:eastAsia="PMingLiU"/>
                <w:color w:val="FF0000"/>
                <w:sz w:val="22"/>
                <w:szCs w:val="22"/>
                <w:lang w:eastAsia="zh-TW"/>
              </w:rPr>
              <w:t xml:space="preserve">TCI state(s) in a </w:t>
            </w:r>
            <w:bookmarkStart w:id="1" w:name="OLE_LINK21"/>
            <w:r w:rsidRPr="00236717">
              <w:rPr>
                <w:rFonts w:eastAsia="PMingLiU"/>
                <w:color w:val="FF0000"/>
                <w:sz w:val="22"/>
                <w:szCs w:val="22"/>
                <w:lang w:eastAsia="zh-TW"/>
              </w:rPr>
              <w:t xml:space="preserve">configured subset of the </w:t>
            </w:r>
            <w:bookmarkStart w:id="2" w:name="OLE_LINK20"/>
            <w:r w:rsidRPr="00236717">
              <w:rPr>
                <w:rFonts w:eastAsia="PMingLiU"/>
                <w:color w:val="FF0000"/>
                <w:sz w:val="22"/>
                <w:szCs w:val="22"/>
                <w:lang w:eastAsia="zh-TW"/>
              </w:rPr>
              <w:t>legacy RRC-configured TCI state list</w:t>
            </w:r>
            <w:bookmarkEnd w:id="1"/>
            <w:bookmarkEnd w:id="2"/>
          </w:p>
          <w:p w14:paraId="4AD55642" w14:textId="77777777" w:rsidR="007D00A0" w:rsidRDefault="007D00A0" w:rsidP="00847C71">
            <w:pPr>
              <w:shd w:val="clear" w:color="auto" w:fill="FFFFFF"/>
              <w:snapToGrid w:val="0"/>
              <w:rPr>
                <w:rFonts w:eastAsia="MS Mincho"/>
                <w:lang w:eastAsia="ja-JP"/>
              </w:rPr>
            </w:pPr>
          </w:p>
          <w:p w14:paraId="755AF405" w14:textId="77777777" w:rsidR="007D00A0" w:rsidRPr="00867AD8" w:rsidRDefault="007D00A0" w:rsidP="00847C71">
            <w:pPr>
              <w:shd w:val="clear" w:color="auto" w:fill="FFFFFF"/>
              <w:snapToGrid w:val="0"/>
              <w:rPr>
                <w:b/>
                <w:bCs/>
                <w:color w:val="000000"/>
                <w:sz w:val="22"/>
                <w:szCs w:val="22"/>
                <w:highlight w:val="green"/>
              </w:rPr>
            </w:pPr>
            <w:r w:rsidRPr="00236717">
              <w:rPr>
                <w:b/>
                <w:bCs/>
                <w:iCs/>
                <w:color w:val="000000"/>
                <w:sz w:val="22"/>
                <w:szCs w:val="22"/>
                <w:highlight w:val="green"/>
              </w:rPr>
              <w:t>Agreem</w:t>
            </w:r>
            <w:r w:rsidRPr="00867AD8">
              <w:rPr>
                <w:b/>
                <w:bCs/>
                <w:color w:val="000000"/>
                <w:sz w:val="22"/>
                <w:szCs w:val="22"/>
                <w:highlight w:val="green"/>
              </w:rPr>
              <w:t>ent</w:t>
            </w:r>
            <w:r w:rsidRPr="00867AD8">
              <w:rPr>
                <w:rFonts w:hint="eastAsia"/>
                <w:b/>
                <w:bCs/>
                <w:color w:val="000000"/>
                <w:sz w:val="22"/>
                <w:szCs w:val="22"/>
                <w:highlight w:val="green"/>
              </w:rPr>
              <w:t xml:space="preserve"> (119)</w:t>
            </w:r>
          </w:p>
          <w:p w14:paraId="3D50600C" w14:textId="77777777" w:rsidR="007D00A0" w:rsidRPr="00236717" w:rsidRDefault="007D00A0" w:rsidP="00847C71">
            <w:pPr>
              <w:shd w:val="clear" w:color="auto" w:fill="FFFFFF"/>
              <w:snapToGrid w:val="0"/>
              <w:jc w:val="both"/>
              <w:rPr>
                <w:sz w:val="22"/>
                <w:szCs w:val="22"/>
              </w:rPr>
            </w:pPr>
            <w:r w:rsidRPr="00236717">
              <w:rPr>
                <w:sz w:val="22"/>
                <w:szCs w:val="22"/>
              </w:rPr>
              <w:t>On UE-initiated/event-driven beam reporting, for Event 7, the scheme-1 and scheme-2 for deriving ‘RS for current beam’ on Event-2 is reused with the following further interpretation:</w:t>
            </w:r>
          </w:p>
          <w:p w14:paraId="4F818C7E" w14:textId="77777777" w:rsidR="007D00A0" w:rsidRPr="00236717" w:rsidRDefault="007D00A0" w:rsidP="00847C71">
            <w:pPr>
              <w:pStyle w:val="a6"/>
              <w:numPr>
                <w:ilvl w:val="0"/>
                <w:numId w:val="12"/>
              </w:numPr>
              <w:shd w:val="clear" w:color="auto" w:fill="FFFFFF"/>
              <w:tabs>
                <w:tab w:val="left" w:pos="0"/>
              </w:tabs>
              <w:snapToGrid w:val="0"/>
              <w:ind w:left="950" w:hanging="475"/>
              <w:jc w:val="both"/>
              <w:rPr>
                <w:rFonts w:ascii="Times New Roman" w:hAnsi="Times New Roman"/>
              </w:rPr>
            </w:pPr>
            <w:r w:rsidRPr="00236717">
              <w:rPr>
                <w:rFonts w:ascii="Times New Roman" w:hAnsi="Times New Roman"/>
              </w:rPr>
              <w:t>Scheme-1: ‘RS for current beam’ is the QCL RS in the activated TCI state with the Q-th best quality.</w:t>
            </w:r>
          </w:p>
          <w:p w14:paraId="37F79956" w14:textId="77777777" w:rsidR="007D00A0" w:rsidRPr="00236717" w:rsidRDefault="007D00A0" w:rsidP="00847C71">
            <w:pPr>
              <w:pStyle w:val="a6"/>
              <w:numPr>
                <w:ilvl w:val="0"/>
                <w:numId w:val="12"/>
              </w:numPr>
              <w:shd w:val="clear" w:color="auto" w:fill="FFFFFF"/>
              <w:tabs>
                <w:tab w:val="left" w:pos="0"/>
              </w:tabs>
              <w:snapToGrid w:val="0"/>
              <w:ind w:left="950" w:hanging="475"/>
              <w:jc w:val="both"/>
              <w:rPr>
                <w:rFonts w:ascii="Times New Roman" w:hAnsi="Times New Roman"/>
              </w:rPr>
            </w:pPr>
            <w:r w:rsidRPr="00236717">
              <w:rPr>
                <w:rFonts w:ascii="Times New Roman" w:hAnsi="Times New Roman"/>
              </w:rPr>
              <w:t>Scheme-2: ‘RS for current beam’ is the SSB which is QCLed with the QCL RS in the activated TCI state with the Q-th best quality.</w:t>
            </w:r>
          </w:p>
          <w:p w14:paraId="30C250BC" w14:textId="77777777" w:rsidR="007D00A0" w:rsidRPr="00236717" w:rsidRDefault="007D00A0" w:rsidP="00847C71">
            <w:pPr>
              <w:pStyle w:val="a6"/>
              <w:numPr>
                <w:ilvl w:val="0"/>
                <w:numId w:val="12"/>
              </w:numPr>
              <w:shd w:val="clear" w:color="auto" w:fill="FFFFFF"/>
              <w:tabs>
                <w:tab w:val="left" w:pos="0"/>
              </w:tabs>
              <w:snapToGrid w:val="0"/>
              <w:jc w:val="both"/>
              <w:rPr>
                <w:rFonts w:ascii="Times New Roman" w:hAnsi="Times New Roman"/>
                <w:bCs/>
                <w:iCs/>
                <w:color w:val="FF0000"/>
              </w:rPr>
            </w:pPr>
            <w:r w:rsidRPr="00236717">
              <w:rPr>
                <w:rFonts w:ascii="Times New Roman" w:hAnsi="Times New Roman"/>
                <w:bCs/>
                <w:iCs/>
                <w:color w:val="FF0000"/>
              </w:rPr>
              <w:t>Basic feature of</w:t>
            </w:r>
            <w:r w:rsidRPr="00236717">
              <w:rPr>
                <w:rFonts w:ascii="Times New Roman" w:hAnsi="Times New Roman"/>
                <w:b/>
                <w:color w:val="FF0000"/>
              </w:rPr>
              <w:t xml:space="preserve"> the triggering event determination</w:t>
            </w:r>
            <w:r w:rsidRPr="00236717">
              <w:rPr>
                <w:rFonts w:ascii="Times New Roman" w:hAnsi="Times New Roman"/>
                <w:bCs/>
                <w:iCs/>
                <w:color w:val="FF0000"/>
              </w:rPr>
              <w:t xml:space="preserve"> </w:t>
            </w:r>
            <w:r w:rsidRPr="00236717">
              <w:rPr>
                <w:rFonts w:ascii="Times New Roman" w:hAnsi="Times New Roman"/>
                <w:color w:val="FF0000"/>
              </w:rPr>
              <w:t>for Event-7</w:t>
            </w:r>
            <w:r w:rsidRPr="00236717">
              <w:rPr>
                <w:rFonts w:ascii="Times New Roman" w:hAnsi="Times New Roman"/>
                <w:bCs/>
                <w:iCs/>
                <w:color w:val="FF0000"/>
              </w:rPr>
              <w:t xml:space="preserve">: Once quality of at least one new beam becomes a threshold value better than the RS derived from the activated TCI state with the Q-th best quality, </w:t>
            </w:r>
            <w:r w:rsidRPr="00236717">
              <w:rPr>
                <w:rFonts w:ascii="Times New Roman" w:hAnsi="Times New Roman"/>
                <w:color w:val="FF0000"/>
              </w:rPr>
              <w:t>UE initiated beam report occurs</w:t>
            </w:r>
          </w:p>
          <w:p w14:paraId="29A003A1" w14:textId="77777777" w:rsidR="007D00A0" w:rsidRPr="00236717" w:rsidRDefault="007D00A0" w:rsidP="00847C71">
            <w:pPr>
              <w:shd w:val="clear" w:color="auto" w:fill="FFFFFF"/>
              <w:snapToGrid w:val="0"/>
              <w:jc w:val="both"/>
              <w:rPr>
                <w:sz w:val="22"/>
                <w:szCs w:val="22"/>
              </w:rPr>
            </w:pPr>
            <w:r w:rsidRPr="00236717">
              <w:rPr>
                <w:sz w:val="22"/>
                <w:szCs w:val="22"/>
              </w:rPr>
              <w:t>Note: For Event-2, we have the following definition for scheme-1 and scheme-2</w:t>
            </w:r>
          </w:p>
          <w:p w14:paraId="7AB80E54"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sz w:val="22"/>
                <w:szCs w:val="22"/>
              </w:rPr>
              <w:t xml:space="preserve">Scheme-1: RS </w:t>
            </w:r>
            <w:r w:rsidRPr="00236717">
              <w:rPr>
                <w:color w:val="000000" w:themeColor="text1"/>
                <w:sz w:val="22"/>
                <w:szCs w:val="22"/>
              </w:rPr>
              <w:t>for current beam is the QCL RS in the indicated TCI state</w:t>
            </w:r>
          </w:p>
          <w:p w14:paraId="18A3CF54" w14:textId="77777777" w:rsidR="007D00A0" w:rsidRPr="00026DF8"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rPr>
            </w:pPr>
            <w:r w:rsidRPr="00236717">
              <w:rPr>
                <w:color w:val="000000" w:themeColor="text1"/>
                <w:sz w:val="22"/>
                <w:szCs w:val="22"/>
              </w:rPr>
              <w:t>Scheme-2: RS for current beam is the SSB which is QCLed with the QCL RS in the indicated TCI state.</w:t>
            </w:r>
          </w:p>
          <w:p w14:paraId="6DD42302" w14:textId="77777777" w:rsidR="00026DF8" w:rsidRDefault="00026DF8" w:rsidP="00026DF8">
            <w:pPr>
              <w:shd w:val="clear" w:color="auto" w:fill="FFFFFF"/>
              <w:overflowPunct/>
              <w:autoSpaceDE/>
              <w:autoSpaceDN/>
              <w:adjustRightInd/>
              <w:snapToGrid w:val="0"/>
              <w:spacing w:after="0"/>
              <w:jc w:val="both"/>
              <w:textAlignment w:val="auto"/>
              <w:rPr>
                <w:rFonts w:eastAsia="MS Mincho"/>
                <w:color w:val="000000" w:themeColor="text1"/>
                <w:sz w:val="22"/>
                <w:szCs w:val="22"/>
                <w:lang w:eastAsia="ja-JP"/>
              </w:rPr>
            </w:pPr>
          </w:p>
          <w:p w14:paraId="14734550" w14:textId="1C4C0715" w:rsidR="00026DF8" w:rsidRPr="003360C9" w:rsidRDefault="00A604DE" w:rsidP="00026DF8">
            <w:pPr>
              <w:rPr>
                <w:b/>
                <w:bCs/>
                <w:iCs/>
                <w:color w:val="000000"/>
                <w:sz w:val="22"/>
                <w:szCs w:val="22"/>
                <w:highlight w:val="green"/>
              </w:rPr>
            </w:pPr>
            <w:r>
              <w:rPr>
                <w:rFonts w:hint="eastAsia"/>
                <w:b/>
                <w:bCs/>
                <w:sz w:val="22"/>
                <w:szCs w:val="22"/>
                <w:highlight w:val="green"/>
                <w:lang w:val="en-US" w:eastAsia="zh-CN"/>
              </w:rPr>
              <w:t>Agreement</w:t>
            </w:r>
            <w:r w:rsidR="005E6F1E">
              <w:rPr>
                <w:rFonts w:hint="eastAsia"/>
                <w:b/>
                <w:bCs/>
                <w:iCs/>
                <w:color w:val="000000"/>
                <w:sz w:val="22"/>
                <w:szCs w:val="22"/>
                <w:highlight w:val="green"/>
                <w:lang w:eastAsia="zh-CN"/>
              </w:rPr>
              <w:t xml:space="preserve"> </w:t>
            </w:r>
            <w:r w:rsidR="00026DF8" w:rsidRPr="003360C9">
              <w:rPr>
                <w:rFonts w:hint="eastAsia"/>
                <w:b/>
                <w:bCs/>
                <w:iCs/>
                <w:color w:val="000000"/>
                <w:sz w:val="22"/>
                <w:szCs w:val="22"/>
                <w:highlight w:val="green"/>
              </w:rPr>
              <w:t>(120)</w:t>
            </w:r>
          </w:p>
          <w:p w14:paraId="2536D0E7" w14:textId="77777777" w:rsidR="00026DF8" w:rsidRPr="00026DF8" w:rsidRDefault="00026DF8" w:rsidP="00026DF8">
            <w:pPr>
              <w:shd w:val="clear" w:color="auto" w:fill="FFFFFF"/>
              <w:snapToGrid w:val="0"/>
              <w:jc w:val="both"/>
              <w:rPr>
                <w:sz w:val="22"/>
                <w:szCs w:val="22"/>
              </w:rPr>
            </w:pPr>
            <w:r w:rsidRPr="00026DF8">
              <w:rPr>
                <w:sz w:val="22"/>
                <w:szCs w:val="22"/>
              </w:rPr>
              <w:t xml:space="preserve">On UE-initiated/event-driven beam reporting, for Event 1, support </w:t>
            </w:r>
            <w:r w:rsidRPr="00026DF8">
              <w:rPr>
                <w:b/>
                <w:sz w:val="22"/>
                <w:szCs w:val="22"/>
              </w:rPr>
              <w:t>Option-2</w:t>
            </w:r>
            <w:r w:rsidRPr="00026DF8">
              <w:rPr>
                <w:sz w:val="22"/>
                <w:szCs w:val="22"/>
              </w:rPr>
              <w:t xml:space="preserve"> for RS measurement:</w:t>
            </w:r>
          </w:p>
          <w:p w14:paraId="42F8E24B" w14:textId="77777777" w:rsidR="00026DF8" w:rsidRPr="00026DF8" w:rsidRDefault="00026DF8" w:rsidP="00026DF8">
            <w:pPr>
              <w:numPr>
                <w:ilvl w:val="0"/>
                <w:numId w:val="10"/>
              </w:numPr>
              <w:overflowPunct/>
              <w:autoSpaceDE/>
              <w:autoSpaceDN/>
              <w:snapToGrid w:val="0"/>
              <w:spacing w:after="0"/>
              <w:ind w:left="830" w:hanging="284"/>
              <w:jc w:val="both"/>
              <w:textAlignment w:val="auto"/>
              <w:rPr>
                <w:sz w:val="22"/>
                <w:szCs w:val="22"/>
              </w:rPr>
            </w:pPr>
            <w:r w:rsidRPr="00026DF8">
              <w:rPr>
                <w:sz w:val="22"/>
                <w:szCs w:val="22"/>
              </w:rPr>
              <w:t>Option-2: RS resource set for new beam is configured in the CSI reporting configuration, and the following implicit manner for enabling one of either scheme-1 or scheme-2 is used:</w:t>
            </w:r>
          </w:p>
          <w:p w14:paraId="610E2FCF" w14:textId="77777777" w:rsidR="00026DF8" w:rsidRPr="00026DF8" w:rsidRDefault="00026DF8" w:rsidP="000A6153">
            <w:pPr>
              <w:pStyle w:val="a6"/>
              <w:numPr>
                <w:ilvl w:val="1"/>
                <w:numId w:val="15"/>
              </w:numPr>
              <w:snapToGrid w:val="0"/>
              <w:jc w:val="both"/>
              <w:rPr>
                <w:rFonts w:ascii="Times New Roman" w:eastAsia="宋体" w:hAnsi="Times New Roman"/>
              </w:rPr>
            </w:pPr>
            <w:r w:rsidRPr="00026DF8">
              <w:rPr>
                <w:rFonts w:ascii="Times New Roman" w:eastAsia="宋体" w:hAnsi="Times New Roman"/>
              </w:rPr>
              <w:t xml:space="preserve">If the RS(s) for new beam are CSI-RS configured in a CSI-RS resource set configured with </w:t>
            </w:r>
            <w:r w:rsidRPr="00026DF8">
              <w:rPr>
                <w:rFonts w:ascii="Times New Roman" w:eastAsia="宋体" w:hAnsi="Times New Roman"/>
                <w:i/>
              </w:rPr>
              <w:t>repetition</w:t>
            </w:r>
            <w:r w:rsidRPr="00026DF8">
              <w:rPr>
                <w:rFonts w:ascii="Times New Roman" w:eastAsia="宋体" w:hAnsi="Times New Roman"/>
              </w:rPr>
              <w:t>, Scheme-1 is enabled; otherwise, Scheme-2 is enabled.</w:t>
            </w:r>
          </w:p>
          <w:p w14:paraId="784D0CDC" w14:textId="77777777" w:rsidR="00026DF8" w:rsidRPr="00026DF8" w:rsidRDefault="00026DF8" w:rsidP="000A6153">
            <w:pPr>
              <w:pStyle w:val="a6"/>
              <w:numPr>
                <w:ilvl w:val="1"/>
                <w:numId w:val="15"/>
              </w:numPr>
              <w:snapToGrid w:val="0"/>
              <w:jc w:val="both"/>
              <w:rPr>
                <w:rFonts w:ascii="Times New Roman" w:hAnsi="Times New Roman"/>
              </w:rPr>
            </w:pPr>
            <w:r w:rsidRPr="00026DF8">
              <w:rPr>
                <w:rFonts w:ascii="Times New Roman" w:hAnsi="Times New Roman"/>
              </w:rPr>
              <w:t>In such case, the report format for Event-2 is reused unless critical technical issue is identified</w:t>
            </w:r>
          </w:p>
          <w:p w14:paraId="3EF34D02" w14:textId="77777777" w:rsidR="00026DF8" w:rsidRPr="00026DF8" w:rsidRDefault="00026DF8" w:rsidP="000A6153">
            <w:pPr>
              <w:pStyle w:val="a6"/>
              <w:numPr>
                <w:ilvl w:val="2"/>
                <w:numId w:val="15"/>
              </w:numPr>
              <w:snapToGrid w:val="0"/>
              <w:jc w:val="both"/>
              <w:rPr>
                <w:rFonts w:ascii="Times New Roman" w:hAnsi="Times New Roman"/>
              </w:rPr>
            </w:pPr>
            <w:r w:rsidRPr="00026DF8">
              <w:rPr>
                <w:rFonts w:ascii="Times New Roman" w:hAnsi="Times New Roman"/>
              </w:rPr>
              <w:t>FFS: How to report the RSRP value of the current beam</w:t>
            </w:r>
          </w:p>
          <w:p w14:paraId="020A9A5D" w14:textId="6A2ED4C8" w:rsidR="00026DF8" w:rsidRPr="00026DF8" w:rsidRDefault="00026DF8" w:rsidP="000A6153">
            <w:pPr>
              <w:pStyle w:val="a6"/>
              <w:numPr>
                <w:ilvl w:val="2"/>
                <w:numId w:val="15"/>
              </w:numPr>
              <w:snapToGrid w:val="0"/>
              <w:jc w:val="both"/>
              <w:rPr>
                <w:szCs w:val="20"/>
              </w:rPr>
            </w:pPr>
            <w:r w:rsidRPr="00026DF8">
              <w:rPr>
                <w:rFonts w:ascii="Times New Roman" w:hAnsi="Times New Roman"/>
              </w:rPr>
              <w:t>FFS: RSRP of the current beam is always reported</w:t>
            </w:r>
          </w:p>
        </w:tc>
      </w:tr>
    </w:tbl>
    <w:p w14:paraId="3DA469E0" w14:textId="207DA0D6" w:rsidR="007D00A0" w:rsidRPr="00236717" w:rsidRDefault="007D00A0" w:rsidP="007D00A0">
      <w:pPr>
        <w:pStyle w:val="3GPPText"/>
        <w:rPr>
          <w:rFonts w:eastAsia="MS Mincho"/>
          <w:szCs w:val="22"/>
          <w:lang w:val="en-GB" w:eastAsia="ja-JP"/>
        </w:rPr>
      </w:pPr>
      <w:r>
        <w:rPr>
          <w:rFonts w:eastAsia="MS Mincho" w:hint="eastAsia"/>
          <w:szCs w:val="22"/>
          <w:lang w:val="en-GB" w:eastAsia="ja-JP"/>
        </w:rPr>
        <w:lastRenderedPageBreak/>
        <w:t>According to the above agreements, the CSI-RS resources for new beams are explicitly configured</w:t>
      </w:r>
      <w:r w:rsidR="00026DF8">
        <w:rPr>
          <w:rFonts w:eastAsia="MS Mincho" w:hint="eastAsia"/>
          <w:szCs w:val="22"/>
          <w:lang w:val="en-GB" w:eastAsia="ja-JP"/>
        </w:rPr>
        <w:t xml:space="preserve"> in the associated </w:t>
      </w:r>
      <w:r w:rsidR="000A6153">
        <w:rPr>
          <w:rFonts w:eastAsia="MS Mincho" w:hint="eastAsia"/>
          <w:szCs w:val="22"/>
          <w:lang w:val="en-GB" w:eastAsia="ja-JP"/>
        </w:rPr>
        <w:t>CSI-RS resource set</w:t>
      </w:r>
      <w:r>
        <w:rPr>
          <w:rFonts w:eastAsia="MS Mincho" w:hint="eastAsia"/>
          <w:szCs w:val="22"/>
          <w:lang w:val="en-GB" w:eastAsia="ja-JP"/>
        </w:rPr>
        <w:t xml:space="preserve">, while CSI-RS resource for current beam is </w:t>
      </w:r>
      <w:r>
        <w:rPr>
          <w:rFonts w:eastAsia="MS Mincho"/>
          <w:szCs w:val="22"/>
          <w:lang w:val="en-GB" w:eastAsia="ja-JP"/>
        </w:rPr>
        <w:t>implicitly</w:t>
      </w:r>
      <w:r>
        <w:rPr>
          <w:rFonts w:eastAsia="MS Mincho" w:hint="eastAsia"/>
          <w:szCs w:val="22"/>
          <w:lang w:val="en-GB" w:eastAsia="ja-JP"/>
        </w:rPr>
        <w:t xml:space="preserve"> indicated based on the TCI state</w:t>
      </w:r>
      <w:r>
        <w:rPr>
          <w:rFonts w:eastAsiaTheme="minorEastAsia" w:hint="eastAsia"/>
          <w:szCs w:val="22"/>
          <w:lang w:val="en-GB" w:eastAsia="zh-CN"/>
        </w:rPr>
        <w:t xml:space="preserve"> indication</w:t>
      </w:r>
      <w:r>
        <w:rPr>
          <w:rFonts w:eastAsia="MS Mincho" w:hint="eastAsia"/>
          <w:szCs w:val="22"/>
          <w:lang w:val="en-GB" w:eastAsia="ja-JP"/>
        </w:rPr>
        <w:t xml:space="preserve"> or TCI state activation command. As </w:t>
      </w:r>
      <w:r>
        <w:rPr>
          <w:rFonts w:eastAsia="MS Mincho"/>
          <w:szCs w:val="22"/>
          <w:lang w:val="en-GB" w:eastAsia="ja-JP"/>
        </w:rPr>
        <w:t>explained</w:t>
      </w:r>
      <w:r>
        <w:rPr>
          <w:rFonts w:eastAsia="MS Mincho" w:hint="eastAsia"/>
          <w:szCs w:val="22"/>
          <w:lang w:val="en-GB" w:eastAsia="ja-JP"/>
        </w:rPr>
        <w:t xml:space="preserve"> above, based on the current specification for active CSI-RS resource counting, only the CSI-RS resources for new beams are counted, whereas that for the current beam is not. One way to address this is to define that </w:t>
      </w:r>
      <w:r>
        <w:rPr>
          <w:rFonts w:eastAsiaTheme="minorEastAsia" w:hint="eastAsia"/>
          <w:szCs w:val="22"/>
          <w:lang w:val="en-GB" w:eastAsia="zh-CN"/>
        </w:rPr>
        <w:t xml:space="preserve">the </w:t>
      </w:r>
      <w:r w:rsidRPr="0020458B">
        <w:rPr>
          <w:rFonts w:eastAsiaTheme="minorEastAsia"/>
          <w:szCs w:val="22"/>
          <w:lang w:val="en-GB" w:eastAsia="zh-CN"/>
        </w:rPr>
        <w:t>CSI-RS resource</w:t>
      </w:r>
      <w:r>
        <w:rPr>
          <w:rFonts w:eastAsiaTheme="minorEastAsia" w:hint="eastAsia"/>
          <w:szCs w:val="22"/>
          <w:lang w:val="en-GB" w:eastAsia="zh-CN"/>
        </w:rPr>
        <w:t>s</w:t>
      </w:r>
      <w:r w:rsidRPr="0020458B">
        <w:rPr>
          <w:rFonts w:eastAsiaTheme="minorEastAsia"/>
          <w:szCs w:val="22"/>
          <w:lang w:val="en-GB" w:eastAsia="zh-CN"/>
        </w:rPr>
        <w:t xml:space="preserve"> referred by </w:t>
      </w:r>
      <w:r>
        <w:rPr>
          <w:rFonts w:eastAsia="MS Mincho" w:hint="eastAsia"/>
          <w:szCs w:val="22"/>
          <w:lang w:val="en-GB" w:eastAsia="ja-JP"/>
        </w:rPr>
        <w:t xml:space="preserve">a </w:t>
      </w:r>
      <w:r w:rsidRPr="0020458B">
        <w:rPr>
          <w:rFonts w:eastAsiaTheme="minorEastAsia"/>
          <w:szCs w:val="22"/>
          <w:lang w:val="en-GB" w:eastAsia="zh-CN"/>
        </w:rPr>
        <w:t>CSI Reporting Setting</w:t>
      </w:r>
      <w:r>
        <w:rPr>
          <w:rFonts w:eastAsiaTheme="minorEastAsia" w:hint="eastAsia"/>
          <w:szCs w:val="22"/>
          <w:lang w:val="en-GB" w:eastAsia="zh-CN"/>
        </w:rPr>
        <w:t xml:space="preserve"> for event driven </w:t>
      </w:r>
      <w:r>
        <w:rPr>
          <w:rFonts w:eastAsia="MS Mincho" w:hint="eastAsia"/>
          <w:szCs w:val="22"/>
          <w:lang w:val="en-GB" w:eastAsia="ja-JP"/>
        </w:rPr>
        <w:t xml:space="preserve">beam </w:t>
      </w:r>
      <w:r>
        <w:rPr>
          <w:rFonts w:eastAsiaTheme="minorEastAsia" w:hint="eastAsia"/>
          <w:szCs w:val="22"/>
          <w:lang w:val="en-GB" w:eastAsia="zh-CN"/>
        </w:rPr>
        <w:t xml:space="preserve">report include the QCL RS </w:t>
      </w:r>
      <w:r w:rsidRPr="00236717">
        <w:rPr>
          <w:color w:val="000000" w:themeColor="text1"/>
          <w:szCs w:val="22"/>
        </w:rPr>
        <w:t>in the indicated TCI state</w:t>
      </w:r>
      <w:r>
        <w:rPr>
          <w:rFonts w:eastAsiaTheme="minorEastAsia" w:hint="eastAsia"/>
          <w:szCs w:val="22"/>
          <w:lang w:val="en-GB" w:eastAsia="zh-CN"/>
        </w:rPr>
        <w:t xml:space="preserve"> or </w:t>
      </w:r>
      <w:r>
        <w:rPr>
          <w:rFonts w:eastAsiaTheme="minorEastAsia"/>
          <w:szCs w:val="22"/>
          <w:lang w:val="en-GB" w:eastAsia="zh-CN"/>
        </w:rPr>
        <w:t>in the</w:t>
      </w:r>
      <w:r>
        <w:rPr>
          <w:rFonts w:eastAsiaTheme="minorEastAsia" w:hint="eastAsia"/>
          <w:szCs w:val="22"/>
          <w:lang w:val="en-GB" w:eastAsia="zh-CN"/>
        </w:rPr>
        <w:t xml:space="preserve"> activated TCI state.</w:t>
      </w:r>
    </w:p>
    <w:p w14:paraId="677E8460" w14:textId="1F8AB776" w:rsidR="007D00A0" w:rsidRPr="00956AA8" w:rsidRDefault="007D00A0" w:rsidP="007D00A0">
      <w:pPr>
        <w:pStyle w:val="3GPPText"/>
        <w:rPr>
          <w:rFonts w:eastAsia="MS Mincho"/>
          <w:b/>
          <w:bCs/>
          <w:szCs w:val="22"/>
          <w:lang w:eastAsia="ja-JP"/>
        </w:rPr>
      </w:pPr>
      <w:r w:rsidRPr="00236717">
        <w:rPr>
          <w:rFonts w:eastAsiaTheme="minorEastAsia"/>
          <w:b/>
          <w:bCs/>
          <w:szCs w:val="22"/>
        </w:rPr>
        <w:t xml:space="preserve">Proposal </w:t>
      </w:r>
      <w:r w:rsidR="0084662A">
        <w:rPr>
          <w:rFonts w:eastAsiaTheme="minorEastAsia" w:hint="eastAsia"/>
          <w:b/>
          <w:bCs/>
          <w:szCs w:val="22"/>
          <w:lang w:eastAsia="zh-CN"/>
        </w:rPr>
        <w:t>10</w:t>
      </w:r>
      <w:r w:rsidRPr="00236717">
        <w:rPr>
          <w:rFonts w:eastAsiaTheme="minorEastAsia"/>
          <w:b/>
          <w:bCs/>
          <w:szCs w:val="22"/>
        </w:rPr>
        <w:t xml:space="preserve">: </w:t>
      </w:r>
      <w:r>
        <w:rPr>
          <w:rFonts w:eastAsia="MS Mincho" w:hint="eastAsia"/>
          <w:b/>
          <w:bCs/>
          <w:szCs w:val="22"/>
          <w:lang w:eastAsia="ja-JP"/>
        </w:rPr>
        <w:t>Regarding</w:t>
      </w:r>
      <w:r w:rsidRPr="00236717">
        <w:rPr>
          <w:rFonts w:eastAsiaTheme="minorEastAsia" w:hint="eastAsia"/>
          <w:b/>
          <w:bCs/>
          <w:szCs w:val="22"/>
        </w:rPr>
        <w:t xml:space="preserve"> </w:t>
      </w:r>
      <w:r w:rsidRPr="00236717">
        <w:rPr>
          <w:rFonts w:eastAsia="MS Mincho" w:hint="eastAsia"/>
          <w:b/>
          <w:bCs/>
          <w:szCs w:val="22"/>
          <w:lang w:val="en-GB" w:eastAsia="ja-JP"/>
        </w:rPr>
        <w:t>active CSI-RS resource or CSI-RS port counting</w:t>
      </w:r>
      <w:r w:rsidRPr="00564FB0">
        <w:rPr>
          <w:rFonts w:eastAsiaTheme="minorEastAsia" w:hint="eastAsia"/>
          <w:b/>
          <w:bCs/>
          <w:szCs w:val="22"/>
        </w:rPr>
        <w:t xml:space="preserve"> </w:t>
      </w:r>
      <w:r>
        <w:rPr>
          <w:rFonts w:eastAsia="MS Mincho" w:hint="eastAsia"/>
          <w:b/>
          <w:bCs/>
          <w:szCs w:val="22"/>
          <w:lang w:eastAsia="ja-JP"/>
        </w:rPr>
        <w:t xml:space="preserve">for </w:t>
      </w:r>
      <w:r w:rsidRPr="00236717">
        <w:rPr>
          <w:rFonts w:eastAsiaTheme="minorEastAsia" w:hint="eastAsia"/>
          <w:b/>
          <w:bCs/>
          <w:szCs w:val="22"/>
        </w:rPr>
        <w:t xml:space="preserve">the </w:t>
      </w:r>
      <w:r w:rsidR="006D27C5">
        <w:rPr>
          <w:rFonts w:eastAsiaTheme="minorEastAsia" w:hint="eastAsia"/>
          <w:b/>
          <w:bCs/>
          <w:szCs w:val="22"/>
        </w:rPr>
        <w:t>UEI</w:t>
      </w:r>
      <w:r w:rsidRPr="00236717">
        <w:rPr>
          <w:rFonts w:eastAsiaTheme="minorEastAsia" w:hint="eastAsia"/>
          <w:b/>
          <w:bCs/>
          <w:szCs w:val="22"/>
        </w:rPr>
        <w:t xml:space="preserve"> beam report, </w:t>
      </w:r>
      <w:r>
        <w:rPr>
          <w:rFonts w:eastAsia="MS Mincho" w:hint="eastAsia"/>
          <w:b/>
          <w:bCs/>
          <w:szCs w:val="22"/>
          <w:lang w:eastAsia="ja-JP"/>
        </w:rPr>
        <w:t xml:space="preserve">it is defined </w:t>
      </w:r>
      <w:r w:rsidRPr="00236717">
        <w:rPr>
          <w:rFonts w:eastAsia="MS Mincho" w:hint="eastAsia"/>
          <w:b/>
          <w:bCs/>
          <w:szCs w:val="22"/>
          <w:lang w:eastAsia="ja-JP"/>
        </w:rPr>
        <w:t>that the CSI-RS resources</w:t>
      </w:r>
      <w:r>
        <w:rPr>
          <w:rFonts w:eastAsia="MS Mincho" w:hint="eastAsia"/>
          <w:b/>
          <w:bCs/>
          <w:szCs w:val="22"/>
          <w:lang w:eastAsia="ja-JP"/>
        </w:rPr>
        <w:t xml:space="preserve"> referred by this report</w:t>
      </w:r>
      <w:r w:rsidRPr="00236717">
        <w:rPr>
          <w:rFonts w:eastAsia="MS Mincho" w:hint="eastAsia"/>
          <w:b/>
          <w:bCs/>
          <w:szCs w:val="22"/>
          <w:lang w:eastAsia="ja-JP"/>
        </w:rPr>
        <w:t xml:space="preserve"> include the RS resource for current beam, i.e., </w:t>
      </w:r>
      <w:r w:rsidRPr="00236717">
        <w:rPr>
          <w:rFonts w:eastAsiaTheme="minorEastAsia" w:hint="eastAsia"/>
          <w:b/>
          <w:bCs/>
          <w:szCs w:val="22"/>
          <w:lang w:val="en-GB" w:eastAsia="zh-CN"/>
        </w:rPr>
        <w:t xml:space="preserve">the QCL RS </w:t>
      </w:r>
      <w:r w:rsidRPr="00236717">
        <w:rPr>
          <w:b/>
          <w:bCs/>
          <w:color w:val="000000" w:themeColor="text1"/>
          <w:szCs w:val="22"/>
        </w:rPr>
        <w:t>in the indicated TCI state</w:t>
      </w:r>
      <w:r w:rsidRPr="00236717">
        <w:rPr>
          <w:rFonts w:eastAsiaTheme="minorEastAsia" w:hint="eastAsia"/>
          <w:b/>
          <w:bCs/>
          <w:szCs w:val="22"/>
          <w:lang w:val="en-GB" w:eastAsia="zh-CN"/>
        </w:rPr>
        <w:t xml:space="preserve"> or </w:t>
      </w:r>
      <w:r w:rsidRPr="00236717">
        <w:rPr>
          <w:rFonts w:eastAsiaTheme="minorEastAsia"/>
          <w:b/>
          <w:bCs/>
          <w:szCs w:val="22"/>
          <w:lang w:val="en-GB" w:eastAsia="zh-CN"/>
        </w:rPr>
        <w:t>in the</w:t>
      </w:r>
      <w:r w:rsidRPr="00236717">
        <w:rPr>
          <w:rFonts w:eastAsiaTheme="minorEastAsia" w:hint="eastAsia"/>
          <w:b/>
          <w:bCs/>
          <w:szCs w:val="22"/>
          <w:lang w:val="en-GB" w:eastAsia="zh-CN"/>
        </w:rPr>
        <w:t xml:space="preserve"> activated TCI state</w:t>
      </w:r>
      <w:r w:rsidRPr="00236717">
        <w:rPr>
          <w:rFonts w:eastAsiaTheme="minorEastAsia" w:hint="eastAsia"/>
          <w:b/>
          <w:bCs/>
          <w:szCs w:val="22"/>
        </w:rPr>
        <w:t xml:space="preserve">. </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1E469AB6"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2540BC">
        <w:rPr>
          <w:rFonts w:eastAsia="宋体"/>
          <w:sz w:val="22"/>
          <w:szCs w:val="22"/>
          <w:lang w:eastAsia="zh-CN"/>
        </w:rPr>
        <w:t xml:space="preserve">the </w:t>
      </w:r>
      <w:r w:rsidR="006D27C5">
        <w:rPr>
          <w:rFonts w:eastAsia="宋体"/>
          <w:sz w:val="22"/>
          <w:szCs w:val="22"/>
          <w:lang w:eastAsia="zh-CN"/>
        </w:rPr>
        <w:t>UEI</w:t>
      </w:r>
      <w:r w:rsidR="002540BC">
        <w:rPr>
          <w:rFonts w:eastAsia="宋体"/>
          <w:sz w:val="22"/>
          <w:szCs w:val="22"/>
          <w:lang w:eastAsia="zh-CN"/>
        </w:rPr>
        <w:t xml:space="preserve"> beam </w:t>
      </w:r>
      <w:r w:rsidR="00AB208B">
        <w:rPr>
          <w:rFonts w:eastAsia="宋体"/>
          <w:sz w:val="22"/>
          <w:szCs w:val="22"/>
          <w:lang w:eastAsia="zh-CN"/>
        </w:rPr>
        <w:t>report</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254E7EDA" w14:textId="77777777" w:rsidR="00E22137" w:rsidRDefault="00E22137" w:rsidP="00E2213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to apply the prohibit timer and the maximum number of (re)transmissions for the first PUCCH. As for when to start the prohibit timer, the following Option-1B is preferred.</w:t>
      </w:r>
    </w:p>
    <w:p w14:paraId="4F652DF6" w14:textId="77777777" w:rsidR="00E22137" w:rsidRPr="00111F94" w:rsidRDefault="00E22137" w:rsidP="00E22137">
      <w:pPr>
        <w:pStyle w:val="a6"/>
        <w:numPr>
          <w:ilvl w:val="0"/>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Option-</w:t>
      </w:r>
      <w:r>
        <w:rPr>
          <w:rFonts w:ascii="Times New Roman" w:eastAsiaTheme="minorEastAsia" w:hAnsi="Times New Roman" w:hint="eastAsia"/>
          <w:b/>
          <w:bCs/>
          <w:lang w:val="en-GB" w:eastAsia="zh-CN"/>
        </w:rPr>
        <w:t>1B</w:t>
      </w:r>
      <w:r w:rsidRPr="00111F94">
        <w:rPr>
          <w:rFonts w:ascii="Times New Roman" w:eastAsiaTheme="minorEastAsia" w:hAnsi="Times New Roman"/>
          <w:b/>
          <w:bCs/>
          <w:lang w:val="en-GB" w:eastAsia="zh-CN"/>
        </w:rPr>
        <w:t>: In the case that triggering-event associated with the CSI report configuration is determined, if the prohibit timer is NOT running, the UE can transmit first PUCCH</w:t>
      </w:r>
      <w:r>
        <w:rPr>
          <w:rFonts w:ascii="Times New Roman" w:eastAsiaTheme="minorEastAsia" w:hAnsi="Times New Roman" w:hint="eastAsia"/>
          <w:b/>
          <w:bCs/>
          <w:lang w:val="en-GB" w:eastAsia="zh-CN"/>
        </w:rPr>
        <w:t>.</w:t>
      </w:r>
    </w:p>
    <w:p w14:paraId="77A11C1E" w14:textId="77777777" w:rsidR="00E22137" w:rsidRPr="00111F94" w:rsidRDefault="00E22137" w:rsidP="00E22137">
      <w:pPr>
        <w:pStyle w:val="a6"/>
        <w:numPr>
          <w:ilvl w:val="1"/>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At the first symbol after the end of the first PUCCH transmission, the UE starts the prohibit timer</w:t>
      </w:r>
      <w:r>
        <w:rPr>
          <w:rFonts w:ascii="Times New Roman" w:eastAsiaTheme="minorEastAsia" w:hAnsi="Times New Roman" w:hint="eastAsia"/>
          <w:b/>
          <w:bCs/>
          <w:lang w:val="en-GB" w:eastAsia="zh-CN"/>
        </w:rPr>
        <w:t>.</w:t>
      </w:r>
    </w:p>
    <w:p w14:paraId="2D1087AB" w14:textId="15A9F244" w:rsidR="00E22137" w:rsidRDefault="00E22137" w:rsidP="00E2213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Case-2 where the first PUCCH </w:t>
      </w:r>
      <w:r>
        <w:rPr>
          <w:rFonts w:ascii="Times New Roman" w:eastAsiaTheme="minorEastAsia" w:hAnsi="Times New Roman"/>
          <w:sz w:val="22"/>
          <w:szCs w:val="22"/>
        </w:rPr>
        <w:t>overlaps</w:t>
      </w:r>
      <w:r>
        <w:rPr>
          <w:rFonts w:ascii="Times New Roman" w:eastAsiaTheme="minorEastAsia" w:hAnsi="Times New Roman" w:hint="eastAsia"/>
          <w:sz w:val="22"/>
          <w:szCs w:val="22"/>
        </w:rPr>
        <w:t xml:space="preserve"> with a PUSCH, the following Option-3 is supported. Under the assumption of Option-3, the following Alt.1 and Alt.2 can be down-selected.</w:t>
      </w:r>
    </w:p>
    <w:p w14:paraId="6E3176DF" w14:textId="77777777" w:rsidR="00E22137" w:rsidRPr="00F64CC5" w:rsidRDefault="00E22137" w:rsidP="00E22137">
      <w:pPr>
        <w:pStyle w:val="Proposal"/>
        <w:numPr>
          <w:ilvl w:val="0"/>
          <w:numId w:val="9"/>
        </w:numPr>
        <w:rPr>
          <w:rFonts w:ascii="Times New Roman" w:eastAsiaTheme="minorEastAsia" w:hAnsi="Times New Roman"/>
          <w:sz w:val="22"/>
          <w:szCs w:val="22"/>
        </w:rPr>
      </w:pPr>
      <w:r w:rsidRPr="00F64CC5">
        <w:rPr>
          <w:rFonts w:ascii="Times New Roman" w:eastAsiaTheme="minorEastAsia" w:hAnsi="Times New Roman"/>
          <w:sz w:val="22"/>
          <w:szCs w:val="22"/>
        </w:rPr>
        <w:t>Option-3: Piggyback 1-bit indication of first PUCCH into the PUSCH.</w:t>
      </w:r>
    </w:p>
    <w:p w14:paraId="7AAA3B59" w14:textId="77777777" w:rsidR="00E22137" w:rsidRDefault="00E22137" w:rsidP="00E22137">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Alt.1: UCI of the first PUCCH is multiplexed on the PUSCH.</w:t>
      </w:r>
    </w:p>
    <w:p w14:paraId="6FB3CCBA" w14:textId="77777777" w:rsidR="00E22137" w:rsidRPr="00AD3A90" w:rsidRDefault="00E22137" w:rsidP="00E22137">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Alt.2: If overlapping with the PUSCH with UL-SCH, UCI of the first PUCCH is multiplexed on the PUSCH. Otherwise, if overlapping with the PUSCH without UL-SCH, the first PUCCH is transmitted and the PUSCH is not transmitted.</w:t>
      </w:r>
    </w:p>
    <w:p w14:paraId="3859FA98" w14:textId="33BFCC62" w:rsidR="00017684" w:rsidRDefault="00017684" w:rsidP="00017684">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When K1 (K1&gt;0) first PUCCHs and K2 (K2</w:t>
      </w:r>
      <w:r>
        <w:rPr>
          <w:rFonts w:ascii="Times New Roman" w:eastAsiaTheme="minorEastAsia" w:hAnsi="Times New Roman" w:hint="eastAsia"/>
          <w:sz w:val="22"/>
          <w:szCs w:val="22"/>
        </w:rPr>
        <w:t>≥</w:t>
      </w:r>
      <w:r>
        <w:rPr>
          <w:rFonts w:ascii="Times New Roman" w:eastAsiaTheme="minorEastAsia" w:hAnsi="Times New Roman" w:hint="eastAsia"/>
          <w:sz w:val="22"/>
          <w:szCs w:val="22"/>
        </w:rPr>
        <w:t>0) PUCCHs carrying SRs overlap with a PUCCH format 2/3/4 carrying HARQ-ACK/CSI, the following UCI multiplexing rule is supported.</w:t>
      </w:r>
    </w:p>
    <w:p w14:paraId="6EEF7813" w14:textId="77777777" w:rsidR="00017684" w:rsidRDefault="00017684" w:rsidP="00017684">
      <w:pPr>
        <w:pStyle w:val="Proposal"/>
        <w:numPr>
          <w:ilvl w:val="0"/>
          <w:numId w:val="9"/>
        </w:numPr>
        <w:rPr>
          <w:rFonts w:ascii="Times New Roman" w:eastAsiaTheme="minorEastAsia" w:hAnsi="Times New Roman"/>
          <w:sz w:val="22"/>
          <w:szCs w:val="22"/>
        </w:rPr>
      </w:pPr>
      <m:oMath>
        <m:r>
          <m:rPr>
            <m:sty m:val="bi"/>
          </m:rPr>
          <w:rPr>
            <w:rFonts w:ascii="Cambria Math" w:eastAsiaTheme="minorEastAsia" w:hAnsi="Cambria Math"/>
            <w:sz w:val="22"/>
            <w:szCs w:val="22"/>
          </w:rPr>
          <m:t>K=</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m:rPr>
                    <m:sty m:val="bi"/>
                  </m:rPr>
                  <w:rPr>
                    <w:rFonts w:ascii="Cambria Math" w:eastAsiaTheme="minorEastAsia" w:hAnsi="Cambria Math"/>
                    <w:sz w:val="22"/>
                    <w:szCs w:val="22"/>
                  </w:rPr>
                  <m:t>log</m:t>
                </m:r>
              </m:e>
              <m:sub>
                <m:r>
                  <m:rPr>
                    <m:sty m:val="bi"/>
                  </m:rPr>
                  <w:rPr>
                    <w:rFonts w:ascii="Cambria Math" w:eastAsiaTheme="minorEastAsia" w:hAnsi="Cambria Math"/>
                    <w:sz w:val="22"/>
                    <w:szCs w:val="22"/>
                  </w:rPr>
                  <m:t>2</m:t>
                </m:r>
              </m:sub>
            </m:sSub>
            <m:d>
              <m:dPr>
                <m:ctrlPr>
                  <w:rPr>
                    <w:rFonts w:ascii="Cambria Math" w:eastAsiaTheme="minorEastAsia" w:hAnsi="Cambria Math"/>
                    <w:i/>
                    <w:sz w:val="22"/>
                    <w:szCs w:val="22"/>
                  </w:rPr>
                </m:ctrlPr>
              </m:dPr>
              <m:e>
                <m:r>
                  <m:rPr>
                    <m:sty m:val="bi"/>
                  </m:rPr>
                  <w:rPr>
                    <w:rFonts w:ascii="Cambria Math" w:eastAsiaTheme="minorEastAsia" w:hAnsi="Cambria Math"/>
                    <w:sz w:val="22"/>
                    <w:szCs w:val="22"/>
                  </w:rPr>
                  <m:t>K</m:t>
                </m:r>
                <m:r>
                  <m:rPr>
                    <m:sty m:val="bi"/>
                  </m:rPr>
                  <w:rPr>
                    <w:rFonts w:ascii="Cambria Math" w:eastAsiaTheme="minorEastAsia" w:hAnsi="Cambria Math"/>
                    <w:sz w:val="22"/>
                    <w:szCs w:val="22"/>
                  </w:rPr>
                  <m:t>1+K</m:t>
                </m:r>
                <m:r>
                  <m:rPr>
                    <m:sty m:val="bi"/>
                  </m:rPr>
                  <w:rPr>
                    <w:rFonts w:ascii="Cambria Math" w:eastAsiaTheme="minorEastAsia" w:hAnsi="Cambria Math"/>
                    <w:sz w:val="22"/>
                    <w:szCs w:val="22"/>
                  </w:rPr>
                  <m:t>2+1</m:t>
                </m:r>
              </m:e>
            </m:d>
          </m:e>
        </m:d>
      </m:oMath>
      <w:r>
        <w:rPr>
          <w:rFonts w:ascii="Times New Roman" w:eastAsiaTheme="minorEastAsia" w:hAnsi="Times New Roman" w:hint="eastAsia"/>
          <w:sz w:val="22"/>
          <w:szCs w:val="22"/>
        </w:rPr>
        <w:t xml:space="preserve"> bits and the HARQ-ACK/CSI bits are transmitted by using a PUCCH </w:t>
      </w:r>
      <w:r>
        <w:rPr>
          <w:rFonts w:ascii="Times New Roman" w:eastAsiaTheme="minorEastAsia" w:hAnsi="Times New Roman"/>
          <w:sz w:val="22"/>
          <w:szCs w:val="22"/>
        </w:rPr>
        <w:t>format</w:t>
      </w:r>
      <w:r>
        <w:rPr>
          <w:rFonts w:ascii="Times New Roman" w:eastAsiaTheme="minorEastAsia" w:hAnsi="Times New Roman" w:hint="eastAsia"/>
          <w:sz w:val="22"/>
          <w:szCs w:val="22"/>
        </w:rPr>
        <w:t xml:space="preserve"> 2/3/4, where the </w:t>
      </w:r>
      <w:r w:rsidRPr="000870DB">
        <w:rPr>
          <w:rFonts w:ascii="Times New Roman" w:eastAsiaTheme="minorEastAsia" w:hAnsi="Times New Roman" w:hint="eastAsia"/>
          <w:sz w:val="22"/>
          <w:szCs w:val="22"/>
        </w:rPr>
        <w:t xml:space="preserve">K bits indicate one of </w:t>
      </w:r>
      <w:r w:rsidRPr="000870DB">
        <w:rPr>
          <w:rFonts w:ascii="Times New Roman" w:eastAsiaTheme="minorEastAsia" w:hAnsi="Times New Roman"/>
          <w:sz w:val="22"/>
          <w:szCs w:val="22"/>
        </w:rPr>
        <w:t>the</w:t>
      </w:r>
      <w:r w:rsidRPr="000870DB">
        <w:rPr>
          <w:rFonts w:ascii="Times New Roman" w:eastAsiaTheme="minorEastAsia" w:hAnsi="Times New Roman" w:hint="eastAsia"/>
          <w:sz w:val="22"/>
          <w:szCs w:val="22"/>
        </w:rPr>
        <w:t xml:space="preserve"> K1+K2 PUCCHs is positive or all the K1+K2 PUCCHs are negative.</w:t>
      </w:r>
    </w:p>
    <w:p w14:paraId="65778609" w14:textId="77777777" w:rsidR="00017684" w:rsidRDefault="00017684" w:rsidP="00017684">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4</w:t>
      </w:r>
      <w:r w:rsidRPr="00F709F2">
        <w:rPr>
          <w:rFonts w:eastAsiaTheme="minorEastAsia"/>
          <w:b/>
          <w:bCs/>
          <w:szCs w:val="22"/>
        </w:rPr>
        <w:t>:</w:t>
      </w:r>
      <w:r>
        <w:rPr>
          <w:rFonts w:eastAsiaTheme="minorEastAsia" w:hint="eastAsia"/>
          <w:b/>
          <w:bCs/>
          <w:szCs w:val="22"/>
          <w:lang w:eastAsia="zh-CN"/>
        </w:rPr>
        <w:t xml:space="preserve"> For Event 2 with the time window configured, the timer is considered as expired when the current beam RS is updated based on the indicated TCI state or when the counting is reset.</w:t>
      </w:r>
    </w:p>
    <w:p w14:paraId="7AFAD422" w14:textId="77777777" w:rsidR="00A51226" w:rsidRDefault="00A51226" w:rsidP="00A51226">
      <w:pPr>
        <w:pStyle w:val="3GPPText"/>
        <w:rPr>
          <w:rFonts w:eastAsiaTheme="minorEastAsia"/>
          <w:b/>
          <w:bCs/>
          <w:szCs w:val="22"/>
        </w:rPr>
      </w:pPr>
      <w:r w:rsidRPr="00C009C1">
        <w:rPr>
          <w:rFonts w:eastAsiaTheme="minorEastAsia"/>
          <w:b/>
          <w:bCs/>
          <w:szCs w:val="22"/>
        </w:rPr>
        <w:t xml:space="preserve">Proposal </w:t>
      </w:r>
      <w:r>
        <w:rPr>
          <w:rFonts w:eastAsiaTheme="minorEastAsia" w:hint="eastAsia"/>
          <w:b/>
          <w:bCs/>
          <w:szCs w:val="22"/>
        </w:rPr>
        <w:t>5</w:t>
      </w:r>
      <w:r w:rsidRPr="00C009C1">
        <w:rPr>
          <w:rFonts w:eastAsiaTheme="minorEastAsia"/>
          <w:b/>
          <w:bCs/>
          <w:szCs w:val="22"/>
        </w:rPr>
        <w:t xml:space="preserve">: </w:t>
      </w:r>
      <w:r>
        <w:rPr>
          <w:rFonts w:eastAsiaTheme="minorEastAsia" w:hint="eastAsia"/>
          <w:b/>
          <w:bCs/>
          <w:szCs w:val="22"/>
          <w:lang w:eastAsia="zh-CN"/>
        </w:rPr>
        <w:t>For</w:t>
      </w:r>
      <w:r w:rsidRPr="00C009C1">
        <w:rPr>
          <w:rFonts w:eastAsiaTheme="minorEastAsia" w:hint="eastAsia"/>
          <w:b/>
          <w:bCs/>
          <w:szCs w:val="22"/>
        </w:rPr>
        <w:t xml:space="preserve"> </w:t>
      </w:r>
      <w:r>
        <w:rPr>
          <w:rFonts w:eastAsiaTheme="minorEastAsia" w:hint="eastAsia"/>
          <w:b/>
          <w:bCs/>
          <w:szCs w:val="22"/>
          <w:lang w:eastAsia="zh-CN"/>
        </w:rPr>
        <w:t xml:space="preserve">the </w:t>
      </w:r>
      <w:r>
        <w:rPr>
          <w:rFonts w:eastAsiaTheme="minorEastAsia" w:hint="eastAsia"/>
          <w:b/>
          <w:bCs/>
          <w:szCs w:val="22"/>
        </w:rPr>
        <w:t>available</w:t>
      </w:r>
      <w:r>
        <w:rPr>
          <w:rFonts w:eastAsiaTheme="minorEastAsia" w:hint="eastAsia"/>
          <w:b/>
          <w:bCs/>
          <w:szCs w:val="22"/>
          <w:lang w:eastAsia="zh-CN"/>
        </w:rPr>
        <w:t xml:space="preserve"> PUSCH occasion in</w:t>
      </w:r>
      <w:r w:rsidRPr="00C009C1">
        <w:rPr>
          <w:rFonts w:eastAsiaTheme="minorEastAsia" w:hint="eastAsia"/>
          <w:b/>
          <w:bCs/>
          <w:szCs w:val="22"/>
        </w:rPr>
        <w:t xml:space="preserve"> Mode-B</w:t>
      </w:r>
      <w:r>
        <w:rPr>
          <w:rFonts w:eastAsiaTheme="minorEastAsia" w:hint="eastAsia"/>
          <w:b/>
          <w:bCs/>
          <w:szCs w:val="22"/>
        </w:rPr>
        <w:t>,</w:t>
      </w:r>
      <w:r>
        <w:rPr>
          <w:rFonts w:eastAsiaTheme="minorEastAsia" w:hint="eastAsia"/>
          <w:b/>
          <w:bCs/>
          <w:szCs w:val="22"/>
          <w:lang w:eastAsia="zh-CN"/>
        </w:rPr>
        <w:t xml:space="preserve"> the following should be clarified.</w:t>
      </w:r>
    </w:p>
    <w:p w14:paraId="03A919B6" w14:textId="77777777" w:rsidR="00A51226" w:rsidRDefault="00A51226" w:rsidP="00A51226">
      <w:pPr>
        <w:pStyle w:val="Proposal"/>
        <w:numPr>
          <w:ilvl w:val="0"/>
          <w:numId w:val="9"/>
        </w:numPr>
        <w:rPr>
          <w:rFonts w:ascii="Times New Roman" w:eastAsiaTheme="minorEastAsia" w:hAnsi="Times New Roman"/>
          <w:sz w:val="22"/>
          <w:szCs w:val="22"/>
          <w:lang w:val="en-US" w:eastAsia="en-US"/>
        </w:rPr>
      </w:pPr>
      <w:r>
        <w:rPr>
          <w:rFonts w:ascii="Times New Roman" w:eastAsiaTheme="minorEastAsia" w:hAnsi="Times New Roman" w:hint="eastAsia"/>
          <w:sz w:val="22"/>
          <w:szCs w:val="22"/>
          <w:lang w:val="en-US"/>
        </w:rPr>
        <w:t>E</w:t>
      </w:r>
      <w:r w:rsidRPr="00C23D0D">
        <w:rPr>
          <w:rFonts w:ascii="Times New Roman" w:eastAsiaTheme="minorEastAsia" w:hAnsi="Times New Roman" w:hint="eastAsia"/>
          <w:sz w:val="22"/>
          <w:szCs w:val="22"/>
          <w:lang w:val="en-US" w:eastAsia="en-US"/>
        </w:rPr>
        <w:t xml:space="preserve">ven if the first PUCCH is not transmitted, it is still mapped to an </w:t>
      </w:r>
      <w:r w:rsidRPr="00C23D0D">
        <w:rPr>
          <w:rFonts w:ascii="Times New Roman" w:eastAsiaTheme="minorEastAsia" w:hAnsi="Times New Roman"/>
          <w:sz w:val="22"/>
          <w:szCs w:val="22"/>
          <w:lang w:val="en-US" w:eastAsia="en-US"/>
        </w:rPr>
        <w:t>available</w:t>
      </w:r>
      <w:r w:rsidRPr="00C23D0D">
        <w:rPr>
          <w:rFonts w:ascii="Times New Roman" w:eastAsiaTheme="minorEastAsia" w:hAnsi="Times New Roman" w:hint="eastAsia"/>
          <w:sz w:val="22"/>
          <w:szCs w:val="22"/>
          <w:lang w:val="en-US" w:eastAsia="en-US"/>
        </w:rPr>
        <w:t xml:space="preserve"> PUSCH occasion.</w:t>
      </w:r>
    </w:p>
    <w:p w14:paraId="094C0A40" w14:textId="77777777" w:rsidR="00A51226" w:rsidRPr="00CB045B" w:rsidRDefault="00A51226" w:rsidP="00A51226">
      <w:pPr>
        <w:pStyle w:val="Proposal"/>
        <w:numPr>
          <w:ilvl w:val="0"/>
          <w:numId w:val="9"/>
        </w:numPr>
        <w:rPr>
          <w:rFonts w:ascii="Times New Roman" w:eastAsiaTheme="minorEastAsia" w:hAnsi="Times New Roman"/>
          <w:sz w:val="22"/>
          <w:szCs w:val="22"/>
          <w:lang w:val="en-US" w:eastAsia="en-US"/>
        </w:rPr>
      </w:pPr>
      <w:r>
        <w:rPr>
          <w:rFonts w:ascii="Times New Roman" w:eastAsiaTheme="minorEastAsia" w:hAnsi="Times New Roman"/>
          <w:sz w:val="22"/>
          <w:szCs w:val="22"/>
          <w:lang w:val="en-US"/>
        </w:rPr>
        <w:t>W</w:t>
      </w:r>
      <w:r>
        <w:rPr>
          <w:rFonts w:ascii="Times New Roman" w:eastAsiaTheme="minorEastAsia" w:hAnsi="Times New Roman" w:hint="eastAsia"/>
          <w:sz w:val="22"/>
          <w:szCs w:val="22"/>
          <w:lang w:val="en-US"/>
        </w:rPr>
        <w:t xml:space="preserve">hether SBFD </w:t>
      </w:r>
      <w:r>
        <w:rPr>
          <w:rFonts w:ascii="Times New Roman" w:eastAsiaTheme="minorEastAsia" w:hAnsi="Times New Roman"/>
          <w:sz w:val="22"/>
          <w:szCs w:val="22"/>
          <w:lang w:val="en-US"/>
        </w:rPr>
        <w:t>should</w:t>
      </w:r>
      <w:r>
        <w:rPr>
          <w:rFonts w:ascii="Times New Roman" w:eastAsiaTheme="minorEastAsia" w:hAnsi="Times New Roman" w:hint="eastAsia"/>
          <w:sz w:val="22"/>
          <w:szCs w:val="22"/>
          <w:lang w:val="en-US"/>
        </w:rPr>
        <w:t xml:space="preserve"> be considered when defining the </w:t>
      </w:r>
      <w:r>
        <w:rPr>
          <w:rFonts w:ascii="Times New Roman" w:eastAsiaTheme="minorEastAsia" w:hAnsi="Times New Roman"/>
          <w:sz w:val="22"/>
          <w:szCs w:val="22"/>
          <w:lang w:val="en-US"/>
        </w:rPr>
        <w:t>available</w:t>
      </w:r>
      <w:r>
        <w:rPr>
          <w:rFonts w:ascii="Times New Roman" w:eastAsiaTheme="minorEastAsia" w:hAnsi="Times New Roman" w:hint="eastAsia"/>
          <w:sz w:val="22"/>
          <w:szCs w:val="22"/>
          <w:lang w:val="en-US"/>
        </w:rPr>
        <w:t xml:space="preserve"> PUSCH occasion.</w:t>
      </w:r>
    </w:p>
    <w:p w14:paraId="72ABAF17" w14:textId="60108F7C" w:rsidR="00A51226" w:rsidRDefault="00A51226" w:rsidP="00A5122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Event 7, the time window can be supported as follows.</w:t>
      </w:r>
    </w:p>
    <w:p w14:paraId="3F68FC1E" w14:textId="765D779D" w:rsidR="00A51226" w:rsidRPr="00606E2F" w:rsidRDefault="00A51226" w:rsidP="00A51226">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Within a time window, if a new beam is a threshold value better than the </w:t>
      </w:r>
      <w:r>
        <w:rPr>
          <w:rFonts w:ascii="Times New Roman" w:eastAsiaTheme="minorEastAsia" w:hAnsi="Times New Roman"/>
          <w:sz w:val="22"/>
          <w:szCs w:val="22"/>
        </w:rPr>
        <w:t>current</w:t>
      </w:r>
      <w:r>
        <w:rPr>
          <w:rFonts w:ascii="Times New Roman" w:eastAsiaTheme="minorEastAsia" w:hAnsi="Times New Roman" w:hint="eastAsia"/>
          <w:sz w:val="22"/>
          <w:szCs w:val="22"/>
        </w:rPr>
        <w:t xml:space="preserve"> beam larger than or equal to M times,</w:t>
      </w:r>
      <w:r w:rsidRPr="006A36BE">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and the new beam is a threshold value better than the latest current beam, the UEI beam reporting occurs.</w:t>
      </w:r>
    </w:p>
    <w:p w14:paraId="170174CE" w14:textId="198BF366" w:rsidR="00A51226" w:rsidRPr="002D7888" w:rsidRDefault="00A51226" w:rsidP="00A51226">
      <w:pPr>
        <w:pStyle w:val="3GPPText"/>
        <w:rPr>
          <w:rFonts w:eastAsiaTheme="minorEastAsia"/>
          <w:b/>
          <w:bCs/>
          <w:szCs w:val="22"/>
          <w:lang w:val="en-GB" w:eastAsia="zh-CN"/>
        </w:rPr>
      </w:pPr>
      <w:r w:rsidRPr="002D7888">
        <w:rPr>
          <w:rFonts w:eastAsiaTheme="minorEastAsia"/>
          <w:b/>
          <w:bCs/>
          <w:szCs w:val="22"/>
          <w:lang w:val="en-GB" w:eastAsia="zh-CN"/>
        </w:rPr>
        <w:t xml:space="preserve">Proposal </w:t>
      </w:r>
      <w:r>
        <w:rPr>
          <w:rFonts w:eastAsiaTheme="minorEastAsia" w:hint="eastAsia"/>
          <w:b/>
          <w:bCs/>
          <w:szCs w:val="22"/>
          <w:lang w:val="en-GB" w:eastAsia="zh-CN"/>
        </w:rPr>
        <w:t>7</w:t>
      </w:r>
      <w:r w:rsidRPr="002D7888">
        <w:rPr>
          <w:rFonts w:eastAsiaTheme="minorEastAsia"/>
          <w:b/>
          <w:bCs/>
          <w:szCs w:val="22"/>
          <w:lang w:val="en-GB" w:eastAsia="zh-CN"/>
        </w:rPr>
        <w:t xml:space="preserve">: </w:t>
      </w:r>
      <w:r>
        <w:rPr>
          <w:rFonts w:eastAsiaTheme="minorEastAsia" w:hint="eastAsia"/>
          <w:b/>
          <w:bCs/>
          <w:szCs w:val="22"/>
          <w:lang w:val="en-GB" w:eastAsia="zh-CN"/>
        </w:rPr>
        <w:t>The design for</w:t>
      </w:r>
      <w:r w:rsidRPr="002D7888">
        <w:rPr>
          <w:rFonts w:eastAsiaTheme="minorEastAsia" w:hint="eastAsia"/>
          <w:b/>
          <w:bCs/>
          <w:szCs w:val="22"/>
          <w:lang w:val="en-GB" w:eastAsia="zh-CN"/>
        </w:rPr>
        <w:t xml:space="preserve"> </w:t>
      </w:r>
      <w:r>
        <w:rPr>
          <w:rFonts w:eastAsiaTheme="minorEastAsia" w:hint="eastAsia"/>
          <w:b/>
          <w:bCs/>
          <w:szCs w:val="22"/>
          <w:lang w:val="en-GB" w:eastAsia="zh-CN"/>
        </w:rPr>
        <w:t xml:space="preserve">supporting </w:t>
      </w:r>
      <w:r w:rsidRPr="002D7888">
        <w:rPr>
          <w:rFonts w:eastAsiaTheme="minorEastAsia" w:hint="eastAsia"/>
          <w:b/>
          <w:bCs/>
          <w:szCs w:val="22"/>
          <w:lang w:val="en-GB" w:eastAsia="zh-CN"/>
        </w:rPr>
        <w:t>m</w:t>
      </w:r>
      <w:r>
        <w:rPr>
          <w:rFonts w:eastAsiaTheme="minorEastAsia" w:hint="eastAsia"/>
          <w:b/>
          <w:bCs/>
          <w:szCs w:val="22"/>
          <w:lang w:val="en-GB" w:eastAsia="zh-CN"/>
        </w:rPr>
        <w:t xml:space="preserve">ultiple CSI report configurations for Event 2 is </w:t>
      </w:r>
      <w:r>
        <w:rPr>
          <w:rFonts w:eastAsiaTheme="minorEastAsia"/>
          <w:b/>
          <w:bCs/>
          <w:szCs w:val="22"/>
          <w:lang w:val="en-GB" w:eastAsia="zh-CN"/>
        </w:rPr>
        <w:t>reused</w:t>
      </w:r>
      <w:r>
        <w:rPr>
          <w:rFonts w:eastAsiaTheme="minorEastAsia" w:hint="eastAsia"/>
          <w:b/>
          <w:bCs/>
          <w:szCs w:val="22"/>
          <w:lang w:val="en-GB" w:eastAsia="zh-CN"/>
        </w:rPr>
        <w:t xml:space="preserve"> to support the case where a UE is configured with </w:t>
      </w:r>
      <w:r>
        <w:rPr>
          <w:rFonts w:eastAsiaTheme="minorEastAsia"/>
          <w:b/>
          <w:bCs/>
          <w:szCs w:val="22"/>
          <w:lang w:val="en-GB" w:eastAsia="zh-CN"/>
        </w:rPr>
        <w:t>multiple</w:t>
      </w:r>
      <w:r>
        <w:rPr>
          <w:rFonts w:eastAsiaTheme="minorEastAsia" w:hint="eastAsia"/>
          <w:b/>
          <w:bCs/>
          <w:szCs w:val="22"/>
          <w:lang w:val="en-GB" w:eastAsia="zh-CN"/>
        </w:rPr>
        <w:t xml:space="preserve"> CSI report configurations associated with different events.</w:t>
      </w:r>
    </w:p>
    <w:p w14:paraId="084A1A46" w14:textId="77777777" w:rsidR="00855627" w:rsidRPr="00660155" w:rsidRDefault="00855627" w:rsidP="0085562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case where multiple reports are associated with a same first PUCCH</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following is supported.</w:t>
      </w:r>
    </w:p>
    <w:p w14:paraId="1DDE9951" w14:textId="77777777" w:rsidR="00855627" w:rsidRPr="00711EDC" w:rsidRDefault="00855627" w:rsidP="00855627">
      <w:pPr>
        <w:pStyle w:val="Proposal"/>
        <w:numPr>
          <w:ilvl w:val="0"/>
          <w:numId w:val="9"/>
        </w:numPr>
        <w:rPr>
          <w:rFonts w:ascii="Times New Roman" w:eastAsiaTheme="minorEastAsia" w:hAnsi="Times New Roman"/>
          <w:sz w:val="22"/>
          <w:szCs w:val="22"/>
        </w:rPr>
      </w:pPr>
      <w:r w:rsidRPr="00F35BA4">
        <w:rPr>
          <w:rFonts w:ascii="Times New Roman" w:eastAsiaTheme="minorEastAsia" w:hAnsi="Times New Roman"/>
          <w:sz w:val="22"/>
          <w:szCs w:val="22"/>
        </w:rPr>
        <w:lastRenderedPageBreak/>
        <w:t>For Mode-A, the multiple CSI report configurations associated with the same CSI-AperiodicTriggerState should be associated with a same PUCCH resource</w:t>
      </w:r>
      <w:r w:rsidRPr="00711EDC">
        <w:rPr>
          <w:rFonts w:ascii="Times New Roman" w:eastAsiaTheme="minorEastAsia" w:hAnsi="Times New Roman"/>
          <w:sz w:val="22"/>
          <w:szCs w:val="22"/>
        </w:rPr>
        <w:t>.</w:t>
      </w:r>
    </w:p>
    <w:p w14:paraId="67F2A93A" w14:textId="4D0A66E7" w:rsidR="00855627" w:rsidRDefault="00855627" w:rsidP="0085562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the UEI beam report, the CPU occupation duration is determined as follows. </w:t>
      </w:r>
    </w:p>
    <w:p w14:paraId="6352F24E" w14:textId="77777777" w:rsidR="00855627" w:rsidRPr="00660155" w:rsidRDefault="00855627" w:rsidP="00855627">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The ending time is the last symbol of the second PUSCH. </w:t>
      </w:r>
    </w:p>
    <w:p w14:paraId="00268B2F" w14:textId="77777777" w:rsidR="00855627" w:rsidRDefault="00855627" w:rsidP="00855627">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The</w:t>
      </w:r>
      <w:r w:rsidRPr="00A6610F">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starting time is determined as one of the </w:t>
      </w:r>
      <w:r>
        <w:rPr>
          <w:rFonts w:ascii="Times New Roman" w:eastAsiaTheme="minorEastAsia" w:hAnsi="Times New Roman"/>
          <w:sz w:val="22"/>
          <w:szCs w:val="22"/>
        </w:rPr>
        <w:t>following</w:t>
      </w:r>
      <w:r>
        <w:rPr>
          <w:rFonts w:ascii="Times New Roman" w:eastAsiaTheme="minorEastAsia" w:hAnsi="Times New Roman" w:hint="eastAsia"/>
          <w:sz w:val="22"/>
          <w:szCs w:val="22"/>
        </w:rPr>
        <w:t xml:space="preserve"> alternatives.</w:t>
      </w:r>
    </w:p>
    <w:p w14:paraId="61B62C51" w14:textId="77777777" w:rsidR="00855627" w:rsidRDefault="00855627" w:rsidP="00855627">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Alt.1: </w:t>
      </w:r>
      <w:r>
        <w:rPr>
          <w:rFonts w:ascii="Times New Roman" w:eastAsiaTheme="minorEastAsia" w:hAnsi="Times New Roman"/>
          <w:sz w:val="22"/>
          <w:szCs w:val="22"/>
        </w:rPr>
        <w:t>T</w:t>
      </w:r>
      <w:r>
        <w:rPr>
          <w:rFonts w:ascii="Times New Roman" w:eastAsiaTheme="minorEastAsia" w:hAnsi="Times New Roman" w:hint="eastAsia"/>
          <w:sz w:val="22"/>
          <w:szCs w:val="22"/>
        </w:rPr>
        <w:t xml:space="preserve">he </w:t>
      </w:r>
      <w:r w:rsidRPr="003703D2">
        <w:rPr>
          <w:rFonts w:ascii="Times New Roman" w:eastAsiaTheme="minorEastAsia" w:hAnsi="Times New Roman"/>
          <w:sz w:val="22"/>
          <w:szCs w:val="22"/>
        </w:rPr>
        <w:t>first symbol of the earliest one of each CSI-RS/SSB resource</w:t>
      </w:r>
      <w:r>
        <w:rPr>
          <w:rFonts w:ascii="Times New Roman" w:eastAsiaTheme="minorEastAsia" w:hAnsi="Times New Roman" w:hint="eastAsia"/>
          <w:sz w:val="22"/>
          <w:szCs w:val="22"/>
          <w:lang w:val="en-US"/>
        </w:rPr>
        <w:t xml:space="preserve"> </w:t>
      </w:r>
      <w:r w:rsidRPr="003703D2">
        <w:rPr>
          <w:rFonts w:ascii="Times New Roman" w:eastAsiaTheme="minorEastAsia" w:hAnsi="Times New Roman"/>
          <w:sz w:val="22"/>
          <w:szCs w:val="22"/>
        </w:rPr>
        <w:t>for channel measurement, respective latest CSI-RS/SSB occasion no later than</w:t>
      </w:r>
      <w:r>
        <w:rPr>
          <w:rFonts w:ascii="Times New Roman" w:eastAsiaTheme="minorEastAsia" w:hAnsi="Times New Roman" w:hint="eastAsia"/>
          <w:sz w:val="22"/>
          <w:szCs w:val="22"/>
        </w:rPr>
        <w:t xml:space="preserve"> t1, where t1 is a time instance with a time interval T </w:t>
      </w:r>
      <w:r>
        <w:rPr>
          <w:rFonts w:ascii="Times New Roman" w:eastAsiaTheme="minorEastAsia" w:hAnsi="Times New Roman"/>
          <w:sz w:val="22"/>
          <w:szCs w:val="22"/>
        </w:rPr>
        <w:t>earlier</w:t>
      </w:r>
      <w:r>
        <w:rPr>
          <w:rFonts w:ascii="Times New Roman" w:eastAsiaTheme="minorEastAsia" w:hAnsi="Times New Roman" w:hint="eastAsia"/>
          <w:sz w:val="22"/>
          <w:szCs w:val="22"/>
        </w:rPr>
        <w:t xml:space="preserve"> than the first PUCCH.</w:t>
      </w:r>
    </w:p>
    <w:p w14:paraId="24CEF9A5" w14:textId="77777777" w:rsidR="00855627" w:rsidRDefault="00855627" w:rsidP="00855627">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Alt.2: The first symbol after the PDCCH scheduling the second PUSCH.</w:t>
      </w:r>
    </w:p>
    <w:p w14:paraId="334BE51E" w14:textId="77777777" w:rsidR="00855627" w:rsidRDefault="00855627" w:rsidP="00855627">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Alt.3: The first symbol after the first PUCCH.</w:t>
      </w:r>
    </w:p>
    <w:p w14:paraId="1631769E" w14:textId="3BB0FD19" w:rsidR="00855627" w:rsidRPr="00956AA8" w:rsidRDefault="00855627" w:rsidP="00855627">
      <w:pPr>
        <w:pStyle w:val="3GPPText"/>
        <w:rPr>
          <w:rFonts w:eastAsia="MS Mincho"/>
          <w:b/>
          <w:bCs/>
          <w:szCs w:val="22"/>
          <w:lang w:eastAsia="ja-JP"/>
        </w:rPr>
      </w:pPr>
      <w:r w:rsidRPr="00236717">
        <w:rPr>
          <w:rFonts w:eastAsiaTheme="minorEastAsia"/>
          <w:b/>
          <w:bCs/>
          <w:szCs w:val="22"/>
        </w:rPr>
        <w:t xml:space="preserve">Proposal </w:t>
      </w:r>
      <w:r>
        <w:rPr>
          <w:rFonts w:eastAsiaTheme="minorEastAsia" w:hint="eastAsia"/>
          <w:b/>
          <w:bCs/>
          <w:szCs w:val="22"/>
          <w:lang w:eastAsia="zh-CN"/>
        </w:rPr>
        <w:t>10</w:t>
      </w:r>
      <w:r w:rsidRPr="00236717">
        <w:rPr>
          <w:rFonts w:eastAsiaTheme="minorEastAsia"/>
          <w:b/>
          <w:bCs/>
          <w:szCs w:val="22"/>
        </w:rPr>
        <w:t xml:space="preserve">: </w:t>
      </w:r>
      <w:r>
        <w:rPr>
          <w:rFonts w:eastAsia="MS Mincho" w:hint="eastAsia"/>
          <w:b/>
          <w:bCs/>
          <w:szCs w:val="22"/>
          <w:lang w:eastAsia="ja-JP"/>
        </w:rPr>
        <w:t>Regarding</w:t>
      </w:r>
      <w:r w:rsidRPr="00236717">
        <w:rPr>
          <w:rFonts w:eastAsiaTheme="minorEastAsia" w:hint="eastAsia"/>
          <w:b/>
          <w:bCs/>
          <w:szCs w:val="22"/>
        </w:rPr>
        <w:t xml:space="preserve"> </w:t>
      </w:r>
      <w:r w:rsidRPr="00236717">
        <w:rPr>
          <w:rFonts w:eastAsia="MS Mincho" w:hint="eastAsia"/>
          <w:b/>
          <w:bCs/>
          <w:szCs w:val="22"/>
          <w:lang w:val="en-GB" w:eastAsia="ja-JP"/>
        </w:rPr>
        <w:t>active CSI-RS resource or CSI-RS port counting</w:t>
      </w:r>
      <w:r w:rsidRPr="00564FB0">
        <w:rPr>
          <w:rFonts w:eastAsiaTheme="minorEastAsia" w:hint="eastAsia"/>
          <w:b/>
          <w:bCs/>
          <w:szCs w:val="22"/>
        </w:rPr>
        <w:t xml:space="preserve"> </w:t>
      </w:r>
      <w:r>
        <w:rPr>
          <w:rFonts w:eastAsia="MS Mincho" w:hint="eastAsia"/>
          <w:b/>
          <w:bCs/>
          <w:szCs w:val="22"/>
          <w:lang w:eastAsia="ja-JP"/>
        </w:rPr>
        <w:t xml:space="preserve">for </w:t>
      </w:r>
      <w:r w:rsidRPr="00236717">
        <w:rPr>
          <w:rFonts w:eastAsiaTheme="minorEastAsia" w:hint="eastAsia"/>
          <w:b/>
          <w:bCs/>
          <w:szCs w:val="22"/>
        </w:rPr>
        <w:t xml:space="preserve">the </w:t>
      </w:r>
      <w:r>
        <w:rPr>
          <w:rFonts w:eastAsiaTheme="minorEastAsia" w:hint="eastAsia"/>
          <w:b/>
          <w:bCs/>
          <w:szCs w:val="22"/>
        </w:rPr>
        <w:t>UEI</w:t>
      </w:r>
      <w:r w:rsidRPr="00236717">
        <w:rPr>
          <w:rFonts w:eastAsiaTheme="minorEastAsia" w:hint="eastAsia"/>
          <w:b/>
          <w:bCs/>
          <w:szCs w:val="22"/>
        </w:rPr>
        <w:t xml:space="preserve"> beam report, </w:t>
      </w:r>
      <w:r>
        <w:rPr>
          <w:rFonts w:eastAsia="MS Mincho" w:hint="eastAsia"/>
          <w:b/>
          <w:bCs/>
          <w:szCs w:val="22"/>
          <w:lang w:eastAsia="ja-JP"/>
        </w:rPr>
        <w:t xml:space="preserve">it is defined </w:t>
      </w:r>
      <w:r w:rsidRPr="00236717">
        <w:rPr>
          <w:rFonts w:eastAsia="MS Mincho" w:hint="eastAsia"/>
          <w:b/>
          <w:bCs/>
          <w:szCs w:val="22"/>
          <w:lang w:eastAsia="ja-JP"/>
        </w:rPr>
        <w:t>that the CSI-RS resources</w:t>
      </w:r>
      <w:r>
        <w:rPr>
          <w:rFonts w:eastAsia="MS Mincho" w:hint="eastAsia"/>
          <w:b/>
          <w:bCs/>
          <w:szCs w:val="22"/>
          <w:lang w:eastAsia="ja-JP"/>
        </w:rPr>
        <w:t xml:space="preserve"> referred by this report</w:t>
      </w:r>
      <w:r w:rsidRPr="00236717">
        <w:rPr>
          <w:rFonts w:eastAsia="MS Mincho" w:hint="eastAsia"/>
          <w:b/>
          <w:bCs/>
          <w:szCs w:val="22"/>
          <w:lang w:eastAsia="ja-JP"/>
        </w:rPr>
        <w:t xml:space="preserve"> include the RS resource for current beam, i.e., </w:t>
      </w:r>
      <w:r w:rsidRPr="00236717">
        <w:rPr>
          <w:rFonts w:eastAsiaTheme="minorEastAsia" w:hint="eastAsia"/>
          <w:b/>
          <w:bCs/>
          <w:szCs w:val="22"/>
          <w:lang w:val="en-GB" w:eastAsia="zh-CN"/>
        </w:rPr>
        <w:t xml:space="preserve">the QCL RS </w:t>
      </w:r>
      <w:r w:rsidRPr="00236717">
        <w:rPr>
          <w:b/>
          <w:bCs/>
          <w:color w:val="000000" w:themeColor="text1"/>
          <w:szCs w:val="22"/>
        </w:rPr>
        <w:t>in the indicated TCI state</w:t>
      </w:r>
      <w:r w:rsidRPr="00236717">
        <w:rPr>
          <w:rFonts w:eastAsiaTheme="minorEastAsia" w:hint="eastAsia"/>
          <w:b/>
          <w:bCs/>
          <w:szCs w:val="22"/>
          <w:lang w:val="en-GB" w:eastAsia="zh-CN"/>
        </w:rPr>
        <w:t xml:space="preserve"> or </w:t>
      </w:r>
      <w:r w:rsidRPr="00236717">
        <w:rPr>
          <w:rFonts w:eastAsiaTheme="minorEastAsia"/>
          <w:b/>
          <w:bCs/>
          <w:szCs w:val="22"/>
          <w:lang w:val="en-GB" w:eastAsia="zh-CN"/>
        </w:rPr>
        <w:t>in the</w:t>
      </w:r>
      <w:r w:rsidRPr="00236717">
        <w:rPr>
          <w:rFonts w:eastAsiaTheme="minorEastAsia" w:hint="eastAsia"/>
          <w:b/>
          <w:bCs/>
          <w:szCs w:val="22"/>
          <w:lang w:val="en-GB" w:eastAsia="zh-CN"/>
        </w:rPr>
        <w:t xml:space="preserve"> activated TCI state</w:t>
      </w:r>
      <w:r w:rsidRPr="00236717">
        <w:rPr>
          <w:rFonts w:eastAsiaTheme="minorEastAsia" w:hint="eastAsia"/>
          <w:b/>
          <w:bCs/>
          <w:szCs w:val="22"/>
        </w:rPr>
        <w:t xml:space="preserve">. </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BED5E9A" w14:textId="0FDF5B73" w:rsidR="003C4A49" w:rsidRDefault="003C4A49"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3" w:name="_Ref127274194"/>
      <w:bookmarkEnd w:id="3"/>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RAN1#120b,</w:t>
      </w:r>
      <w:r w:rsidRPr="0056599C">
        <w:rPr>
          <w:rFonts w:ascii="Times New Roman" w:eastAsia="宋体" w:hAnsi="Times New Roman" w:hint="eastAsia"/>
          <w:szCs w:val="20"/>
          <w:lang w:eastAsia="zh-CN"/>
        </w:rPr>
        <w:t xml:space="preserve"> </w:t>
      </w:r>
      <w:r w:rsidRPr="003C4A49">
        <w:rPr>
          <w:rFonts w:ascii="Times New Roman" w:eastAsia="宋体" w:hAnsi="Times New Roman" w:hint="eastAsia"/>
          <w:szCs w:val="20"/>
          <w:lang w:eastAsia="zh-CN"/>
        </w:rPr>
        <w:t>April</w:t>
      </w:r>
      <w:r w:rsidRPr="00B5160A">
        <w:rPr>
          <w:rFonts w:ascii="Times New Roman" w:eastAsia="宋体" w:hAnsi="Times New Roman"/>
          <w:szCs w:val="20"/>
          <w:lang w:eastAsia="zh-CN"/>
        </w:rPr>
        <w:t xml:space="preserve"> </w:t>
      </w:r>
      <w:r w:rsidRPr="00B5160A">
        <w:rPr>
          <w:rFonts w:ascii="Times New Roman" w:eastAsia="宋体" w:hAnsi="Times New Roman" w:hint="eastAsia"/>
          <w:szCs w:val="20"/>
          <w:lang w:eastAsia="zh-CN"/>
        </w:rPr>
        <w:t>7th</w:t>
      </w:r>
      <w:r w:rsidRPr="00B5160A">
        <w:rPr>
          <w:rFonts w:ascii="Times New Roman" w:eastAsia="宋体" w:hAnsi="Times New Roman"/>
          <w:szCs w:val="20"/>
          <w:lang w:eastAsia="zh-CN"/>
        </w:rPr>
        <w:t xml:space="preserve"> – </w:t>
      </w:r>
      <w:r w:rsidRPr="003C4A49">
        <w:rPr>
          <w:rFonts w:ascii="Times New Roman" w:eastAsia="宋体" w:hAnsi="Times New Roman" w:hint="eastAsia"/>
          <w:szCs w:val="20"/>
          <w:lang w:eastAsia="zh-CN"/>
        </w:rPr>
        <w:t>1</w:t>
      </w:r>
      <w:r w:rsidRPr="00B5160A">
        <w:rPr>
          <w:rFonts w:ascii="Times New Roman" w:eastAsia="宋体" w:hAnsi="Times New Roman" w:hint="eastAsia"/>
          <w:szCs w:val="20"/>
          <w:lang w:eastAsia="zh-CN"/>
        </w:rPr>
        <w:t>1</w:t>
      </w:r>
      <w:r w:rsidRPr="003C4A49">
        <w:rPr>
          <w:rFonts w:ascii="Times New Roman" w:eastAsia="宋体" w:hAnsi="Times New Roman" w:hint="eastAsia"/>
          <w:szCs w:val="20"/>
          <w:lang w:eastAsia="zh-CN"/>
        </w:rPr>
        <w:t>th</w:t>
      </w:r>
      <w:r w:rsidRPr="00B5160A">
        <w:rPr>
          <w:rFonts w:ascii="Times New Roman" w:eastAsia="宋体" w:hAnsi="Times New Roman"/>
          <w:szCs w:val="20"/>
          <w:lang w:eastAsia="zh-CN"/>
        </w:rPr>
        <w:t>, 202</w:t>
      </w:r>
      <w:r w:rsidRPr="00B5160A">
        <w:rPr>
          <w:rFonts w:ascii="Times New Roman" w:eastAsia="宋体" w:hAnsi="Times New Roman" w:hint="eastAsia"/>
          <w:szCs w:val="20"/>
          <w:lang w:eastAsia="zh-CN"/>
        </w:rPr>
        <w:t>5</w:t>
      </w:r>
      <w:r>
        <w:rPr>
          <w:rFonts w:ascii="Times New Roman" w:eastAsia="宋体" w:hAnsi="Times New Roman" w:hint="eastAsia"/>
          <w:szCs w:val="20"/>
          <w:lang w:eastAsia="zh-CN"/>
        </w:rPr>
        <w:t>.</w:t>
      </w:r>
    </w:p>
    <w:p w14:paraId="26BA4C85" w14:textId="41FBB132" w:rsidR="0087562F" w:rsidRDefault="0087562F"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9B6D16">
        <w:rPr>
          <w:rFonts w:ascii="Times New Roman" w:eastAsia="宋体" w:hAnsi="Times New Roman"/>
          <w:szCs w:val="20"/>
          <w:lang w:eastAsia="zh-CN"/>
        </w:rPr>
        <w:t>R1-250</w:t>
      </w:r>
      <w:r>
        <w:rPr>
          <w:rFonts w:ascii="Times New Roman" w:eastAsia="宋体" w:hAnsi="Times New Roman" w:hint="eastAsia"/>
          <w:szCs w:val="20"/>
          <w:lang w:eastAsia="zh-CN"/>
        </w:rPr>
        <w:t xml:space="preserve">3092, </w:t>
      </w:r>
      <w:r w:rsidRPr="009B6D16">
        <w:rPr>
          <w:rFonts w:ascii="Times New Roman" w:eastAsia="宋体" w:hAnsi="Times New Roman"/>
          <w:szCs w:val="20"/>
          <w:lang w:eastAsia="zh-CN"/>
        </w:rPr>
        <w:t xml:space="preserve">Moderator Summary </w:t>
      </w:r>
      <w:r w:rsidRPr="009B6D16">
        <w:rPr>
          <w:rFonts w:ascii="Times New Roman" w:eastAsia="宋体" w:hAnsi="Times New Roman" w:hint="eastAsia"/>
          <w:szCs w:val="20"/>
          <w:lang w:eastAsia="zh-CN"/>
        </w:rPr>
        <w:t>#</w:t>
      </w:r>
      <w:r w:rsidRPr="009B6D16">
        <w:rPr>
          <w:rFonts w:ascii="Times New Roman" w:eastAsia="宋体" w:hAnsi="Times New Roman"/>
          <w:szCs w:val="20"/>
          <w:lang w:eastAsia="zh-CN"/>
        </w:rPr>
        <w:t xml:space="preserve">4 </w:t>
      </w:r>
      <w:r w:rsidRPr="009B6D16">
        <w:rPr>
          <w:rFonts w:ascii="Times New Roman" w:eastAsia="宋体" w:hAnsi="Times New Roman" w:hint="eastAsia"/>
          <w:szCs w:val="20"/>
          <w:lang w:eastAsia="zh-CN"/>
        </w:rPr>
        <w:t>on</w:t>
      </w:r>
      <w:r w:rsidRPr="009B6D16">
        <w:rPr>
          <w:rFonts w:ascii="Times New Roman" w:eastAsia="宋体" w:hAnsi="Times New Roman"/>
          <w:szCs w:val="20"/>
          <w:lang w:eastAsia="zh-CN"/>
        </w:rPr>
        <w:t xml:space="preserve"> UE-initiated/event-driven beam management</w:t>
      </w:r>
      <w:r>
        <w:rPr>
          <w:rFonts w:ascii="Times New Roman" w:eastAsia="宋体" w:hAnsi="Times New Roman" w:hint="eastAsia"/>
          <w:szCs w:val="20"/>
          <w:lang w:eastAsia="zh-CN"/>
        </w:rPr>
        <w:t xml:space="preserve">, RAN1#120b, </w:t>
      </w:r>
      <w:r w:rsidRPr="003C4A49">
        <w:rPr>
          <w:rFonts w:ascii="Times New Roman" w:eastAsia="宋体" w:hAnsi="Times New Roman" w:hint="eastAsia"/>
          <w:szCs w:val="20"/>
          <w:lang w:eastAsia="zh-CN"/>
        </w:rPr>
        <w:t>April</w:t>
      </w:r>
      <w:r w:rsidRPr="00B5160A">
        <w:rPr>
          <w:rFonts w:ascii="Times New Roman" w:eastAsia="宋体" w:hAnsi="Times New Roman"/>
          <w:szCs w:val="20"/>
          <w:lang w:eastAsia="zh-CN"/>
        </w:rPr>
        <w:t xml:space="preserve"> </w:t>
      </w:r>
      <w:r w:rsidRPr="00B5160A">
        <w:rPr>
          <w:rFonts w:ascii="Times New Roman" w:eastAsia="宋体" w:hAnsi="Times New Roman" w:hint="eastAsia"/>
          <w:szCs w:val="20"/>
          <w:lang w:eastAsia="zh-CN"/>
        </w:rPr>
        <w:t>7th</w:t>
      </w:r>
      <w:r w:rsidRPr="00B5160A">
        <w:rPr>
          <w:rFonts w:ascii="Times New Roman" w:eastAsia="宋体" w:hAnsi="Times New Roman"/>
          <w:szCs w:val="20"/>
          <w:lang w:eastAsia="zh-CN"/>
        </w:rPr>
        <w:t xml:space="preserve"> – </w:t>
      </w:r>
      <w:r w:rsidRPr="003C4A49">
        <w:rPr>
          <w:rFonts w:ascii="Times New Roman" w:eastAsia="宋体" w:hAnsi="Times New Roman" w:hint="eastAsia"/>
          <w:szCs w:val="20"/>
          <w:lang w:eastAsia="zh-CN"/>
        </w:rPr>
        <w:t>1</w:t>
      </w:r>
      <w:r w:rsidRPr="00B5160A">
        <w:rPr>
          <w:rFonts w:ascii="Times New Roman" w:eastAsia="宋体" w:hAnsi="Times New Roman" w:hint="eastAsia"/>
          <w:szCs w:val="20"/>
          <w:lang w:eastAsia="zh-CN"/>
        </w:rPr>
        <w:t>1</w:t>
      </w:r>
      <w:r w:rsidRPr="003C4A49">
        <w:rPr>
          <w:rFonts w:ascii="Times New Roman" w:eastAsia="宋体" w:hAnsi="Times New Roman" w:hint="eastAsia"/>
          <w:szCs w:val="20"/>
          <w:lang w:eastAsia="zh-CN"/>
        </w:rPr>
        <w:t>th</w:t>
      </w:r>
      <w:r w:rsidRPr="00B5160A">
        <w:rPr>
          <w:rFonts w:ascii="Times New Roman" w:eastAsia="宋体" w:hAnsi="Times New Roman"/>
          <w:szCs w:val="20"/>
          <w:lang w:eastAsia="zh-CN"/>
        </w:rPr>
        <w:t>, 202</w:t>
      </w:r>
      <w:r w:rsidRPr="00B5160A">
        <w:rPr>
          <w:rFonts w:ascii="Times New Roman" w:eastAsia="宋体" w:hAnsi="Times New Roman" w:hint="eastAsia"/>
          <w:szCs w:val="20"/>
          <w:lang w:eastAsia="zh-CN"/>
        </w:rPr>
        <w:t>5</w:t>
      </w:r>
      <w:r>
        <w:rPr>
          <w:rFonts w:ascii="Times New Roman" w:eastAsia="宋体" w:hAnsi="Times New Roman" w:hint="eastAsia"/>
          <w:szCs w:val="20"/>
          <w:lang w:eastAsia="zh-CN"/>
        </w:rPr>
        <w:t>.</w:t>
      </w:r>
    </w:p>
    <w:p w14:paraId="27C07710" w14:textId="48CD328B" w:rsidR="00872D7E" w:rsidRDefault="00872D7E"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872D7E">
        <w:rPr>
          <w:rFonts w:ascii="Times New Roman" w:eastAsia="宋体" w:hAnsi="Times New Roman"/>
          <w:szCs w:val="20"/>
          <w:lang w:eastAsia="zh-CN"/>
        </w:rPr>
        <w:t>R1-2503169</w:t>
      </w:r>
      <w:r w:rsidRPr="00872D7E">
        <w:rPr>
          <w:rFonts w:ascii="Times New Roman" w:eastAsia="宋体" w:hAnsi="Times New Roman" w:hint="eastAsia"/>
          <w:szCs w:val="20"/>
          <w:lang w:eastAsia="zh-CN"/>
        </w:rPr>
        <w:t xml:space="preserve">, </w:t>
      </w:r>
      <w:r w:rsidRPr="00872D7E">
        <w:rPr>
          <w:rFonts w:ascii="Times New Roman" w:eastAsia="宋体" w:hAnsi="Times New Roman"/>
          <w:szCs w:val="20"/>
          <w:lang w:eastAsia="zh-CN"/>
        </w:rPr>
        <w:t>draftCR_38213 NR_SBFD</w:t>
      </w:r>
      <w:r w:rsidRPr="00872D7E">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RAN1#120</w:t>
      </w:r>
      <w:r w:rsidRPr="00872D7E">
        <w:rPr>
          <w:rFonts w:ascii="Times New Roman" w:eastAsia="宋体" w:hAnsi="Times New Roman" w:hint="eastAsia"/>
          <w:szCs w:val="20"/>
          <w:lang w:eastAsia="zh-CN"/>
        </w:rPr>
        <w:t>b</w:t>
      </w:r>
      <w:r>
        <w:rPr>
          <w:rFonts w:ascii="Times New Roman" w:eastAsia="宋体" w:hAnsi="Times New Roman" w:hint="eastAsia"/>
          <w:szCs w:val="20"/>
          <w:lang w:eastAsia="zh-CN"/>
        </w:rPr>
        <w:t xml:space="preserve">, </w:t>
      </w:r>
      <w:r w:rsidRPr="00872D7E">
        <w:rPr>
          <w:rFonts w:ascii="Times New Roman" w:eastAsia="宋体" w:hAnsi="Times New Roman" w:hint="eastAsia"/>
          <w:szCs w:val="20"/>
          <w:lang w:eastAsia="zh-CN"/>
        </w:rPr>
        <w:t>April</w:t>
      </w:r>
      <w:r w:rsidRPr="00B5160A">
        <w:rPr>
          <w:rFonts w:ascii="Times New Roman" w:eastAsia="宋体" w:hAnsi="Times New Roman"/>
          <w:szCs w:val="20"/>
          <w:lang w:eastAsia="zh-CN"/>
        </w:rPr>
        <w:t xml:space="preserve"> </w:t>
      </w:r>
      <w:r w:rsidRPr="00B5160A">
        <w:rPr>
          <w:rFonts w:ascii="Times New Roman" w:eastAsia="宋体" w:hAnsi="Times New Roman" w:hint="eastAsia"/>
          <w:szCs w:val="20"/>
          <w:lang w:eastAsia="zh-CN"/>
        </w:rPr>
        <w:t>7th</w:t>
      </w:r>
      <w:r w:rsidRPr="00B5160A">
        <w:rPr>
          <w:rFonts w:ascii="Times New Roman" w:eastAsia="宋体" w:hAnsi="Times New Roman"/>
          <w:szCs w:val="20"/>
          <w:lang w:eastAsia="zh-CN"/>
        </w:rPr>
        <w:t xml:space="preserve"> – </w:t>
      </w:r>
      <w:r w:rsidRPr="00872D7E">
        <w:rPr>
          <w:rFonts w:ascii="Times New Roman" w:eastAsia="宋体" w:hAnsi="Times New Roman" w:hint="eastAsia"/>
          <w:szCs w:val="20"/>
          <w:lang w:eastAsia="zh-CN"/>
        </w:rPr>
        <w:t>1</w:t>
      </w:r>
      <w:r w:rsidRPr="00B5160A">
        <w:rPr>
          <w:rFonts w:ascii="Times New Roman" w:eastAsia="宋体" w:hAnsi="Times New Roman" w:hint="eastAsia"/>
          <w:szCs w:val="20"/>
          <w:lang w:eastAsia="zh-CN"/>
        </w:rPr>
        <w:t>1</w:t>
      </w:r>
      <w:r w:rsidRPr="00872D7E">
        <w:rPr>
          <w:rFonts w:ascii="Times New Roman" w:eastAsia="宋体" w:hAnsi="Times New Roman" w:hint="eastAsia"/>
          <w:szCs w:val="20"/>
          <w:lang w:eastAsia="zh-CN"/>
        </w:rPr>
        <w:t>th</w:t>
      </w:r>
      <w:r w:rsidRPr="00B5160A">
        <w:rPr>
          <w:rFonts w:ascii="Times New Roman" w:eastAsia="宋体" w:hAnsi="Times New Roman"/>
          <w:szCs w:val="20"/>
          <w:lang w:eastAsia="zh-CN"/>
        </w:rPr>
        <w:t>, 202</w:t>
      </w:r>
      <w:r w:rsidRPr="00B5160A">
        <w:rPr>
          <w:rFonts w:ascii="Times New Roman" w:eastAsia="宋体" w:hAnsi="Times New Roman" w:hint="eastAsia"/>
          <w:szCs w:val="20"/>
          <w:lang w:eastAsia="zh-CN"/>
        </w:rPr>
        <w:t>5</w:t>
      </w:r>
      <w:r>
        <w:rPr>
          <w:rFonts w:ascii="Times New Roman" w:eastAsia="宋体" w:hAnsi="Times New Roman" w:hint="eastAsia"/>
          <w:szCs w:val="20"/>
          <w:lang w:eastAsia="zh-CN"/>
        </w:rPr>
        <w:t>.</w:t>
      </w:r>
    </w:p>
    <w:p w14:paraId="1159E27B" w14:textId="7864E45D" w:rsidR="0057564B" w:rsidRDefault="0057564B"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2C1ECB">
        <w:rPr>
          <w:rFonts w:ascii="Times New Roman" w:eastAsia="宋体" w:hAnsi="Times New Roman"/>
          <w:szCs w:val="20"/>
          <w:lang w:eastAsia="zh-CN"/>
        </w:rPr>
        <w:t>RAN1 Chair’s Notes</w:t>
      </w:r>
      <w:r>
        <w:rPr>
          <w:rFonts w:ascii="Times New Roman" w:eastAsia="宋体" w:hAnsi="Times New Roman" w:hint="eastAsia"/>
          <w:szCs w:val="20"/>
          <w:lang w:eastAsia="zh-CN"/>
        </w:rPr>
        <w:t xml:space="preserve">, RAN1#120, </w:t>
      </w:r>
      <w:r w:rsidRPr="00B5160A">
        <w:rPr>
          <w:rFonts w:ascii="Times New Roman" w:eastAsia="宋体" w:hAnsi="Times New Roman" w:hint="eastAsia"/>
          <w:szCs w:val="20"/>
          <w:lang w:eastAsia="zh-CN"/>
        </w:rPr>
        <w:t>February</w:t>
      </w:r>
      <w:r w:rsidRPr="00B5160A">
        <w:rPr>
          <w:rFonts w:ascii="Times New Roman" w:eastAsia="宋体" w:hAnsi="Times New Roman"/>
          <w:szCs w:val="20"/>
          <w:lang w:eastAsia="zh-CN"/>
        </w:rPr>
        <w:t xml:space="preserve"> 1</w:t>
      </w:r>
      <w:r w:rsidRPr="00B5160A">
        <w:rPr>
          <w:rFonts w:ascii="Times New Roman" w:eastAsia="宋体" w:hAnsi="Times New Roman" w:hint="eastAsia"/>
          <w:szCs w:val="20"/>
          <w:lang w:eastAsia="zh-CN"/>
        </w:rPr>
        <w:t>7th</w:t>
      </w:r>
      <w:r w:rsidRPr="00B5160A">
        <w:rPr>
          <w:rFonts w:ascii="Times New Roman" w:eastAsia="宋体" w:hAnsi="Times New Roman"/>
          <w:szCs w:val="20"/>
          <w:lang w:eastAsia="zh-CN"/>
        </w:rPr>
        <w:t xml:space="preserve"> – 2</w:t>
      </w:r>
      <w:r w:rsidRPr="00B5160A">
        <w:rPr>
          <w:rFonts w:ascii="Times New Roman" w:eastAsia="宋体" w:hAnsi="Times New Roman" w:hint="eastAsia"/>
          <w:szCs w:val="20"/>
          <w:lang w:eastAsia="zh-CN"/>
        </w:rPr>
        <w:t>1st</w:t>
      </w:r>
      <w:r w:rsidRPr="00B5160A">
        <w:rPr>
          <w:rFonts w:ascii="Times New Roman" w:eastAsia="宋体" w:hAnsi="Times New Roman"/>
          <w:szCs w:val="20"/>
          <w:lang w:eastAsia="zh-CN"/>
        </w:rPr>
        <w:t>, 202</w:t>
      </w:r>
      <w:r w:rsidRPr="00B5160A">
        <w:rPr>
          <w:rFonts w:ascii="Times New Roman" w:eastAsia="宋体" w:hAnsi="Times New Roman" w:hint="eastAsia"/>
          <w:szCs w:val="20"/>
          <w:lang w:eastAsia="zh-CN"/>
        </w:rPr>
        <w:t>5</w:t>
      </w:r>
      <w:r>
        <w:rPr>
          <w:rFonts w:ascii="Times New Roman" w:eastAsia="宋体" w:hAnsi="Times New Roman" w:hint="eastAsia"/>
          <w:szCs w:val="20"/>
          <w:lang w:eastAsia="zh-CN"/>
        </w:rPr>
        <w:t>.</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1B08" w14:textId="77777777" w:rsidR="00137A2B" w:rsidRDefault="00137A2B">
      <w:pPr>
        <w:spacing w:after="0"/>
      </w:pPr>
      <w:r>
        <w:separator/>
      </w:r>
    </w:p>
  </w:endnote>
  <w:endnote w:type="continuationSeparator" w:id="0">
    <w:p w14:paraId="462B18E4" w14:textId="77777777" w:rsidR="00137A2B" w:rsidRDefault="00137A2B">
      <w:pPr>
        <w:spacing w:after="0"/>
      </w:pPr>
      <w:r>
        <w:continuationSeparator/>
      </w:r>
    </w:p>
  </w:endnote>
  <w:endnote w:type="continuationNotice" w:id="1">
    <w:p w14:paraId="44279766" w14:textId="77777777" w:rsidR="00137A2B" w:rsidRDefault="00137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1A538" w14:textId="77777777" w:rsidR="00137A2B" w:rsidRDefault="00137A2B">
      <w:pPr>
        <w:spacing w:after="0"/>
      </w:pPr>
      <w:r>
        <w:separator/>
      </w:r>
    </w:p>
  </w:footnote>
  <w:footnote w:type="continuationSeparator" w:id="0">
    <w:p w14:paraId="757A078A" w14:textId="77777777" w:rsidR="00137A2B" w:rsidRDefault="00137A2B">
      <w:pPr>
        <w:spacing w:after="0"/>
      </w:pPr>
      <w:r>
        <w:continuationSeparator/>
      </w:r>
    </w:p>
  </w:footnote>
  <w:footnote w:type="continuationNotice" w:id="1">
    <w:p w14:paraId="01BFFA08" w14:textId="77777777" w:rsidR="00137A2B" w:rsidRDefault="00137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3"/>
  </w:num>
  <w:num w:numId="3" w16cid:durableId="1079015364">
    <w:abstractNumId w:val="6"/>
  </w:num>
  <w:num w:numId="4" w16cid:durableId="512382892">
    <w:abstractNumId w:val="14"/>
  </w:num>
  <w:num w:numId="5" w16cid:durableId="1649358100">
    <w:abstractNumId w:val="4"/>
  </w:num>
  <w:num w:numId="6" w16cid:durableId="1809589007">
    <w:abstractNumId w:val="16"/>
  </w:num>
  <w:num w:numId="7" w16cid:durableId="993994022">
    <w:abstractNumId w:val="5"/>
  </w:num>
  <w:num w:numId="8" w16cid:durableId="1872912109">
    <w:abstractNumId w:val="9"/>
  </w:num>
  <w:num w:numId="9" w16cid:durableId="43914142">
    <w:abstractNumId w:val="7"/>
  </w:num>
  <w:num w:numId="10" w16cid:durableId="970137316">
    <w:abstractNumId w:val="10"/>
  </w:num>
  <w:num w:numId="11" w16cid:durableId="128058791">
    <w:abstractNumId w:val="1"/>
  </w:num>
  <w:num w:numId="12" w16cid:durableId="974987125">
    <w:abstractNumId w:val="13"/>
  </w:num>
  <w:num w:numId="13" w16cid:durableId="1881278287">
    <w:abstractNumId w:val="15"/>
  </w:num>
  <w:num w:numId="14" w16cid:durableId="1911648300">
    <w:abstractNumId w:val="2"/>
  </w:num>
  <w:num w:numId="15" w16cid:durableId="2016027527">
    <w:abstractNumId w:val="11"/>
  </w:num>
  <w:num w:numId="16" w16cid:durableId="392847970">
    <w:abstractNumId w:val="12"/>
  </w:num>
  <w:num w:numId="17" w16cid:durableId="104479568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459"/>
    <w:rsid w:val="0000356A"/>
    <w:rsid w:val="00003971"/>
    <w:rsid w:val="00003C5E"/>
    <w:rsid w:val="00003E46"/>
    <w:rsid w:val="00004031"/>
    <w:rsid w:val="00004A9A"/>
    <w:rsid w:val="00004C4F"/>
    <w:rsid w:val="00004ED2"/>
    <w:rsid w:val="000051BC"/>
    <w:rsid w:val="0000538A"/>
    <w:rsid w:val="00005778"/>
    <w:rsid w:val="0000599D"/>
    <w:rsid w:val="00006609"/>
    <w:rsid w:val="00006618"/>
    <w:rsid w:val="00006A0D"/>
    <w:rsid w:val="00006E7F"/>
    <w:rsid w:val="00007103"/>
    <w:rsid w:val="00007489"/>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D31"/>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377B"/>
    <w:rsid w:val="000D3875"/>
    <w:rsid w:val="000D3979"/>
    <w:rsid w:val="000D3B3F"/>
    <w:rsid w:val="000D3D18"/>
    <w:rsid w:val="000D3D74"/>
    <w:rsid w:val="000D3F6F"/>
    <w:rsid w:val="000D3FC3"/>
    <w:rsid w:val="000D4121"/>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5DF"/>
    <w:rsid w:val="000E5F7C"/>
    <w:rsid w:val="000E5F83"/>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AF6"/>
    <w:rsid w:val="00122C04"/>
    <w:rsid w:val="00123391"/>
    <w:rsid w:val="00123C87"/>
    <w:rsid w:val="00123DB9"/>
    <w:rsid w:val="00124299"/>
    <w:rsid w:val="001249C6"/>
    <w:rsid w:val="00124E97"/>
    <w:rsid w:val="00125201"/>
    <w:rsid w:val="001256B3"/>
    <w:rsid w:val="0012575B"/>
    <w:rsid w:val="00125C75"/>
    <w:rsid w:val="00126068"/>
    <w:rsid w:val="0012609F"/>
    <w:rsid w:val="00126A26"/>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8C0"/>
    <w:rsid w:val="00134BC2"/>
    <w:rsid w:val="00134D4B"/>
    <w:rsid w:val="00134D59"/>
    <w:rsid w:val="00134D64"/>
    <w:rsid w:val="001351C9"/>
    <w:rsid w:val="001353CB"/>
    <w:rsid w:val="001355D8"/>
    <w:rsid w:val="001359CE"/>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7677"/>
    <w:rsid w:val="00177982"/>
    <w:rsid w:val="00177C2E"/>
    <w:rsid w:val="001802BD"/>
    <w:rsid w:val="001802F6"/>
    <w:rsid w:val="00180BA6"/>
    <w:rsid w:val="00180DE9"/>
    <w:rsid w:val="00181CAD"/>
    <w:rsid w:val="00182702"/>
    <w:rsid w:val="00182982"/>
    <w:rsid w:val="00182C88"/>
    <w:rsid w:val="001836EB"/>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2255"/>
    <w:rsid w:val="001B2302"/>
    <w:rsid w:val="001B2673"/>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510F"/>
    <w:rsid w:val="001C512F"/>
    <w:rsid w:val="001C53A2"/>
    <w:rsid w:val="001C58DB"/>
    <w:rsid w:val="001C5A39"/>
    <w:rsid w:val="001C6A92"/>
    <w:rsid w:val="001C6D0E"/>
    <w:rsid w:val="001C7373"/>
    <w:rsid w:val="001C76AF"/>
    <w:rsid w:val="001C7F3E"/>
    <w:rsid w:val="001D0004"/>
    <w:rsid w:val="001D024B"/>
    <w:rsid w:val="001D028F"/>
    <w:rsid w:val="001D0469"/>
    <w:rsid w:val="001D0D45"/>
    <w:rsid w:val="001D0ED7"/>
    <w:rsid w:val="001D14FE"/>
    <w:rsid w:val="001D1FDF"/>
    <w:rsid w:val="001D234A"/>
    <w:rsid w:val="001D253A"/>
    <w:rsid w:val="001D280E"/>
    <w:rsid w:val="001D327E"/>
    <w:rsid w:val="001D37C6"/>
    <w:rsid w:val="001D3984"/>
    <w:rsid w:val="001D3FA9"/>
    <w:rsid w:val="001D456A"/>
    <w:rsid w:val="001D4B14"/>
    <w:rsid w:val="001D55E5"/>
    <w:rsid w:val="001D5DDF"/>
    <w:rsid w:val="001D60CB"/>
    <w:rsid w:val="001D61E6"/>
    <w:rsid w:val="001D679F"/>
    <w:rsid w:val="001D7739"/>
    <w:rsid w:val="001D7EF6"/>
    <w:rsid w:val="001E03B6"/>
    <w:rsid w:val="001E0D24"/>
    <w:rsid w:val="001E0E46"/>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623"/>
    <w:rsid w:val="001F0FA8"/>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158A"/>
    <w:rsid w:val="00231CF2"/>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4A2"/>
    <w:rsid w:val="00250366"/>
    <w:rsid w:val="002506EE"/>
    <w:rsid w:val="00250D07"/>
    <w:rsid w:val="00250F6A"/>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5E0"/>
    <w:rsid w:val="002A1661"/>
    <w:rsid w:val="002A1668"/>
    <w:rsid w:val="002A185F"/>
    <w:rsid w:val="002A1B34"/>
    <w:rsid w:val="002A2374"/>
    <w:rsid w:val="002A2CA8"/>
    <w:rsid w:val="002A3392"/>
    <w:rsid w:val="002A3917"/>
    <w:rsid w:val="002A3BFE"/>
    <w:rsid w:val="002A3EE4"/>
    <w:rsid w:val="002A4230"/>
    <w:rsid w:val="002A4AA8"/>
    <w:rsid w:val="002A5046"/>
    <w:rsid w:val="002A5601"/>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519B"/>
    <w:rsid w:val="002C5EFA"/>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7F5"/>
    <w:rsid w:val="002F1807"/>
    <w:rsid w:val="002F2145"/>
    <w:rsid w:val="002F2260"/>
    <w:rsid w:val="002F2734"/>
    <w:rsid w:val="002F2FAB"/>
    <w:rsid w:val="002F30BB"/>
    <w:rsid w:val="002F33E2"/>
    <w:rsid w:val="002F3A51"/>
    <w:rsid w:val="002F3C13"/>
    <w:rsid w:val="002F3E9D"/>
    <w:rsid w:val="002F4045"/>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4B36"/>
    <w:rsid w:val="00315136"/>
    <w:rsid w:val="00315747"/>
    <w:rsid w:val="00315EFB"/>
    <w:rsid w:val="003161A2"/>
    <w:rsid w:val="00316730"/>
    <w:rsid w:val="00316F43"/>
    <w:rsid w:val="00317332"/>
    <w:rsid w:val="00317D6C"/>
    <w:rsid w:val="00317FF4"/>
    <w:rsid w:val="003201E9"/>
    <w:rsid w:val="00320966"/>
    <w:rsid w:val="00320C02"/>
    <w:rsid w:val="00320F99"/>
    <w:rsid w:val="003228F0"/>
    <w:rsid w:val="00323313"/>
    <w:rsid w:val="0032384F"/>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187"/>
    <w:rsid w:val="003578A3"/>
    <w:rsid w:val="00357DD1"/>
    <w:rsid w:val="00360290"/>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647F"/>
    <w:rsid w:val="00366647"/>
    <w:rsid w:val="00367F0B"/>
    <w:rsid w:val="003703D2"/>
    <w:rsid w:val="003705F1"/>
    <w:rsid w:val="00370D8A"/>
    <w:rsid w:val="00370DF9"/>
    <w:rsid w:val="00370E62"/>
    <w:rsid w:val="00370EF5"/>
    <w:rsid w:val="00370F20"/>
    <w:rsid w:val="00371074"/>
    <w:rsid w:val="003710C8"/>
    <w:rsid w:val="003712D7"/>
    <w:rsid w:val="0037131C"/>
    <w:rsid w:val="00372302"/>
    <w:rsid w:val="00372549"/>
    <w:rsid w:val="003729A0"/>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1484"/>
    <w:rsid w:val="003820CA"/>
    <w:rsid w:val="0038342A"/>
    <w:rsid w:val="0038401D"/>
    <w:rsid w:val="00384076"/>
    <w:rsid w:val="0038432E"/>
    <w:rsid w:val="0038452F"/>
    <w:rsid w:val="00384572"/>
    <w:rsid w:val="00384A0F"/>
    <w:rsid w:val="00384B39"/>
    <w:rsid w:val="00384C63"/>
    <w:rsid w:val="00385088"/>
    <w:rsid w:val="00385453"/>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F92"/>
    <w:rsid w:val="003D4FC3"/>
    <w:rsid w:val="003D553C"/>
    <w:rsid w:val="003D5A88"/>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EA8"/>
    <w:rsid w:val="003E6F82"/>
    <w:rsid w:val="003E71AD"/>
    <w:rsid w:val="003E7ED3"/>
    <w:rsid w:val="003F0475"/>
    <w:rsid w:val="003F1366"/>
    <w:rsid w:val="003F15D2"/>
    <w:rsid w:val="003F2353"/>
    <w:rsid w:val="003F2639"/>
    <w:rsid w:val="003F2895"/>
    <w:rsid w:val="003F2ED1"/>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208E"/>
    <w:rsid w:val="004320F0"/>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A3F"/>
    <w:rsid w:val="00457ED4"/>
    <w:rsid w:val="00460337"/>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A67"/>
    <w:rsid w:val="00464FFA"/>
    <w:rsid w:val="004650F4"/>
    <w:rsid w:val="004659A3"/>
    <w:rsid w:val="00466022"/>
    <w:rsid w:val="004666CD"/>
    <w:rsid w:val="004670C5"/>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86A"/>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4AC"/>
    <w:rsid w:val="004B5671"/>
    <w:rsid w:val="004B586B"/>
    <w:rsid w:val="004B5909"/>
    <w:rsid w:val="004B62C0"/>
    <w:rsid w:val="004B6A93"/>
    <w:rsid w:val="004B6F2B"/>
    <w:rsid w:val="004B6F5C"/>
    <w:rsid w:val="004B7236"/>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D7C"/>
    <w:rsid w:val="004F2417"/>
    <w:rsid w:val="004F2468"/>
    <w:rsid w:val="004F27A9"/>
    <w:rsid w:val="004F3223"/>
    <w:rsid w:val="004F4382"/>
    <w:rsid w:val="004F4578"/>
    <w:rsid w:val="004F4579"/>
    <w:rsid w:val="004F489C"/>
    <w:rsid w:val="004F4A69"/>
    <w:rsid w:val="004F55D4"/>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40AF"/>
    <w:rsid w:val="00515530"/>
    <w:rsid w:val="00515CA2"/>
    <w:rsid w:val="00515E64"/>
    <w:rsid w:val="00516176"/>
    <w:rsid w:val="00516201"/>
    <w:rsid w:val="00516602"/>
    <w:rsid w:val="00516851"/>
    <w:rsid w:val="005174C2"/>
    <w:rsid w:val="00517515"/>
    <w:rsid w:val="00517707"/>
    <w:rsid w:val="00517838"/>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30D4"/>
    <w:rsid w:val="0053335D"/>
    <w:rsid w:val="00533827"/>
    <w:rsid w:val="005341D6"/>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516B"/>
    <w:rsid w:val="005452FD"/>
    <w:rsid w:val="00545A0E"/>
    <w:rsid w:val="0054614B"/>
    <w:rsid w:val="00546D8D"/>
    <w:rsid w:val="00546F52"/>
    <w:rsid w:val="00547140"/>
    <w:rsid w:val="00547364"/>
    <w:rsid w:val="005473E2"/>
    <w:rsid w:val="00547852"/>
    <w:rsid w:val="005478FD"/>
    <w:rsid w:val="00547960"/>
    <w:rsid w:val="00547DC5"/>
    <w:rsid w:val="0055019F"/>
    <w:rsid w:val="005505F3"/>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65EB"/>
    <w:rsid w:val="005567DC"/>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220"/>
    <w:rsid w:val="005963AC"/>
    <w:rsid w:val="00596E6D"/>
    <w:rsid w:val="00596E96"/>
    <w:rsid w:val="005972C9"/>
    <w:rsid w:val="0059753E"/>
    <w:rsid w:val="00597C2A"/>
    <w:rsid w:val="005A034F"/>
    <w:rsid w:val="005A05E6"/>
    <w:rsid w:val="005A0E46"/>
    <w:rsid w:val="005A0F79"/>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535E"/>
    <w:rsid w:val="005B5650"/>
    <w:rsid w:val="005B5BC3"/>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B9A"/>
    <w:rsid w:val="005F4F87"/>
    <w:rsid w:val="005F50FC"/>
    <w:rsid w:val="005F51C9"/>
    <w:rsid w:val="005F52B1"/>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1032"/>
    <w:rsid w:val="00611268"/>
    <w:rsid w:val="00611673"/>
    <w:rsid w:val="00611A9A"/>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529C"/>
    <w:rsid w:val="00645899"/>
    <w:rsid w:val="00646396"/>
    <w:rsid w:val="00647420"/>
    <w:rsid w:val="00647663"/>
    <w:rsid w:val="00650414"/>
    <w:rsid w:val="00650A8C"/>
    <w:rsid w:val="00650AE8"/>
    <w:rsid w:val="00651036"/>
    <w:rsid w:val="0065151D"/>
    <w:rsid w:val="006515F7"/>
    <w:rsid w:val="00651FB6"/>
    <w:rsid w:val="00652610"/>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219"/>
    <w:rsid w:val="006622AF"/>
    <w:rsid w:val="00662B4C"/>
    <w:rsid w:val="006631FF"/>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931"/>
    <w:rsid w:val="006769C0"/>
    <w:rsid w:val="00677686"/>
    <w:rsid w:val="00677938"/>
    <w:rsid w:val="00677E06"/>
    <w:rsid w:val="00680775"/>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A0DED"/>
    <w:rsid w:val="006A1F7D"/>
    <w:rsid w:val="006A2401"/>
    <w:rsid w:val="006A25EE"/>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204D"/>
    <w:rsid w:val="006C3196"/>
    <w:rsid w:val="006C3570"/>
    <w:rsid w:val="006C3AB7"/>
    <w:rsid w:val="006C3ACF"/>
    <w:rsid w:val="006C3D67"/>
    <w:rsid w:val="006C40D5"/>
    <w:rsid w:val="006C45F8"/>
    <w:rsid w:val="006C47F3"/>
    <w:rsid w:val="006C4B23"/>
    <w:rsid w:val="006C561D"/>
    <w:rsid w:val="006C594A"/>
    <w:rsid w:val="006C5AE7"/>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584"/>
    <w:rsid w:val="007007B5"/>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F1B"/>
    <w:rsid w:val="007456A3"/>
    <w:rsid w:val="007457CD"/>
    <w:rsid w:val="00745BE6"/>
    <w:rsid w:val="00745EF9"/>
    <w:rsid w:val="0074634F"/>
    <w:rsid w:val="00746423"/>
    <w:rsid w:val="00746B9A"/>
    <w:rsid w:val="00746DE5"/>
    <w:rsid w:val="0074724D"/>
    <w:rsid w:val="00750047"/>
    <w:rsid w:val="00750532"/>
    <w:rsid w:val="00750B7C"/>
    <w:rsid w:val="00750F3A"/>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222C"/>
    <w:rsid w:val="00763846"/>
    <w:rsid w:val="00763AB6"/>
    <w:rsid w:val="00763BBC"/>
    <w:rsid w:val="00763CAD"/>
    <w:rsid w:val="0076415B"/>
    <w:rsid w:val="0076433E"/>
    <w:rsid w:val="007648B2"/>
    <w:rsid w:val="007655DB"/>
    <w:rsid w:val="007658F0"/>
    <w:rsid w:val="00765C7A"/>
    <w:rsid w:val="00766355"/>
    <w:rsid w:val="00766693"/>
    <w:rsid w:val="007667C2"/>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10B0"/>
    <w:rsid w:val="0078113E"/>
    <w:rsid w:val="00781982"/>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6089"/>
    <w:rsid w:val="00786833"/>
    <w:rsid w:val="00787B64"/>
    <w:rsid w:val="00787BB3"/>
    <w:rsid w:val="00787C8E"/>
    <w:rsid w:val="00787EA4"/>
    <w:rsid w:val="007905B4"/>
    <w:rsid w:val="00790821"/>
    <w:rsid w:val="007915AB"/>
    <w:rsid w:val="007918DA"/>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4643"/>
    <w:rsid w:val="007D46FB"/>
    <w:rsid w:val="007D5DAC"/>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828"/>
    <w:rsid w:val="00802B7A"/>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E0C"/>
    <w:rsid w:val="008631E4"/>
    <w:rsid w:val="0086334E"/>
    <w:rsid w:val="00863C67"/>
    <w:rsid w:val="00863D0A"/>
    <w:rsid w:val="00863F7A"/>
    <w:rsid w:val="008640D9"/>
    <w:rsid w:val="00864BC7"/>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AEA"/>
    <w:rsid w:val="008D16BC"/>
    <w:rsid w:val="008D20FB"/>
    <w:rsid w:val="008D249D"/>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811"/>
    <w:rsid w:val="008F4FED"/>
    <w:rsid w:val="008F52C6"/>
    <w:rsid w:val="008F5878"/>
    <w:rsid w:val="008F5A49"/>
    <w:rsid w:val="008F5B01"/>
    <w:rsid w:val="008F5DA6"/>
    <w:rsid w:val="008F614E"/>
    <w:rsid w:val="008F62FF"/>
    <w:rsid w:val="008F7256"/>
    <w:rsid w:val="008F72CA"/>
    <w:rsid w:val="008F7543"/>
    <w:rsid w:val="00900246"/>
    <w:rsid w:val="009002C0"/>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33BE"/>
    <w:rsid w:val="00973582"/>
    <w:rsid w:val="0097379E"/>
    <w:rsid w:val="00974801"/>
    <w:rsid w:val="009748AA"/>
    <w:rsid w:val="00974D67"/>
    <w:rsid w:val="0097528D"/>
    <w:rsid w:val="009752A1"/>
    <w:rsid w:val="00975F4E"/>
    <w:rsid w:val="00976236"/>
    <w:rsid w:val="00977408"/>
    <w:rsid w:val="0097757E"/>
    <w:rsid w:val="00977666"/>
    <w:rsid w:val="00980042"/>
    <w:rsid w:val="009801FE"/>
    <w:rsid w:val="00980D20"/>
    <w:rsid w:val="00980F15"/>
    <w:rsid w:val="009814F5"/>
    <w:rsid w:val="009823DA"/>
    <w:rsid w:val="009826DA"/>
    <w:rsid w:val="009827F9"/>
    <w:rsid w:val="00983094"/>
    <w:rsid w:val="009837A1"/>
    <w:rsid w:val="0098433A"/>
    <w:rsid w:val="00984748"/>
    <w:rsid w:val="00985492"/>
    <w:rsid w:val="009856C8"/>
    <w:rsid w:val="00985ADB"/>
    <w:rsid w:val="00985B09"/>
    <w:rsid w:val="00985C8E"/>
    <w:rsid w:val="00985D5C"/>
    <w:rsid w:val="00985F46"/>
    <w:rsid w:val="009867AC"/>
    <w:rsid w:val="00986B28"/>
    <w:rsid w:val="00986E78"/>
    <w:rsid w:val="0099036E"/>
    <w:rsid w:val="00990A5F"/>
    <w:rsid w:val="0099163D"/>
    <w:rsid w:val="0099178B"/>
    <w:rsid w:val="00992390"/>
    <w:rsid w:val="00992F77"/>
    <w:rsid w:val="00993AB9"/>
    <w:rsid w:val="00993E61"/>
    <w:rsid w:val="009945B6"/>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9E"/>
    <w:rsid w:val="009A133E"/>
    <w:rsid w:val="009A179C"/>
    <w:rsid w:val="009A1B2B"/>
    <w:rsid w:val="009A1BB9"/>
    <w:rsid w:val="009A1CC1"/>
    <w:rsid w:val="009A2950"/>
    <w:rsid w:val="009A2D31"/>
    <w:rsid w:val="009A4482"/>
    <w:rsid w:val="009A4670"/>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81B"/>
    <w:rsid w:val="009C2CC1"/>
    <w:rsid w:val="009C31E4"/>
    <w:rsid w:val="009C36EE"/>
    <w:rsid w:val="009C4A24"/>
    <w:rsid w:val="009C4F60"/>
    <w:rsid w:val="009C527C"/>
    <w:rsid w:val="009C531F"/>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5206"/>
    <w:rsid w:val="009D568C"/>
    <w:rsid w:val="009D621A"/>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4149"/>
    <w:rsid w:val="009F4A40"/>
    <w:rsid w:val="009F52F9"/>
    <w:rsid w:val="009F5933"/>
    <w:rsid w:val="009F60CC"/>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839"/>
    <w:rsid w:val="00A25B42"/>
    <w:rsid w:val="00A25BE2"/>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B0"/>
    <w:rsid w:val="00A66CD0"/>
    <w:rsid w:val="00A66EEE"/>
    <w:rsid w:val="00A66F1E"/>
    <w:rsid w:val="00A66F41"/>
    <w:rsid w:val="00A67431"/>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8F8"/>
    <w:rsid w:val="00A74BE1"/>
    <w:rsid w:val="00A74DBD"/>
    <w:rsid w:val="00A754CD"/>
    <w:rsid w:val="00A759F8"/>
    <w:rsid w:val="00A75E1F"/>
    <w:rsid w:val="00A764F8"/>
    <w:rsid w:val="00A76E6A"/>
    <w:rsid w:val="00A77376"/>
    <w:rsid w:val="00A776A1"/>
    <w:rsid w:val="00A77BFB"/>
    <w:rsid w:val="00A81AA0"/>
    <w:rsid w:val="00A81BE0"/>
    <w:rsid w:val="00A81DAE"/>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812"/>
    <w:rsid w:val="00AA0EBD"/>
    <w:rsid w:val="00AA107B"/>
    <w:rsid w:val="00AA124E"/>
    <w:rsid w:val="00AA17E6"/>
    <w:rsid w:val="00AA2E42"/>
    <w:rsid w:val="00AA3BBE"/>
    <w:rsid w:val="00AA3D68"/>
    <w:rsid w:val="00AA3E0E"/>
    <w:rsid w:val="00AA403B"/>
    <w:rsid w:val="00AA4C12"/>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1349"/>
    <w:rsid w:val="00AC13AC"/>
    <w:rsid w:val="00AC1BD4"/>
    <w:rsid w:val="00AC21EA"/>
    <w:rsid w:val="00AC24D5"/>
    <w:rsid w:val="00AC2734"/>
    <w:rsid w:val="00AC29AE"/>
    <w:rsid w:val="00AC2B4C"/>
    <w:rsid w:val="00AC33BC"/>
    <w:rsid w:val="00AC4844"/>
    <w:rsid w:val="00AC499B"/>
    <w:rsid w:val="00AC51AE"/>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23B"/>
    <w:rsid w:val="00B3576B"/>
    <w:rsid w:val="00B359D6"/>
    <w:rsid w:val="00B36F87"/>
    <w:rsid w:val="00B37821"/>
    <w:rsid w:val="00B37EF4"/>
    <w:rsid w:val="00B40AF4"/>
    <w:rsid w:val="00B40C98"/>
    <w:rsid w:val="00B40E50"/>
    <w:rsid w:val="00B41015"/>
    <w:rsid w:val="00B41802"/>
    <w:rsid w:val="00B418A2"/>
    <w:rsid w:val="00B41DBB"/>
    <w:rsid w:val="00B42A35"/>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F1"/>
    <w:rsid w:val="00B5680B"/>
    <w:rsid w:val="00B56924"/>
    <w:rsid w:val="00B56CE2"/>
    <w:rsid w:val="00B56EAC"/>
    <w:rsid w:val="00B56EED"/>
    <w:rsid w:val="00B56F5E"/>
    <w:rsid w:val="00B57133"/>
    <w:rsid w:val="00B57322"/>
    <w:rsid w:val="00B57984"/>
    <w:rsid w:val="00B57E6C"/>
    <w:rsid w:val="00B600D8"/>
    <w:rsid w:val="00B60166"/>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B97"/>
    <w:rsid w:val="00B945CA"/>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1706"/>
    <w:rsid w:val="00BB1824"/>
    <w:rsid w:val="00BB264B"/>
    <w:rsid w:val="00BB2B60"/>
    <w:rsid w:val="00BB2CA0"/>
    <w:rsid w:val="00BB3272"/>
    <w:rsid w:val="00BB39E9"/>
    <w:rsid w:val="00BB42D2"/>
    <w:rsid w:val="00BB4623"/>
    <w:rsid w:val="00BB4817"/>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77"/>
    <w:rsid w:val="00BE0ECD"/>
    <w:rsid w:val="00BE11D7"/>
    <w:rsid w:val="00BE1E8E"/>
    <w:rsid w:val="00BE1FFF"/>
    <w:rsid w:val="00BE20B6"/>
    <w:rsid w:val="00BE2F21"/>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A16"/>
    <w:rsid w:val="00C04CAE"/>
    <w:rsid w:val="00C0522E"/>
    <w:rsid w:val="00C054FA"/>
    <w:rsid w:val="00C059F3"/>
    <w:rsid w:val="00C05A3E"/>
    <w:rsid w:val="00C05B3A"/>
    <w:rsid w:val="00C05BD2"/>
    <w:rsid w:val="00C05C23"/>
    <w:rsid w:val="00C062C8"/>
    <w:rsid w:val="00C065F9"/>
    <w:rsid w:val="00C076A5"/>
    <w:rsid w:val="00C07DBB"/>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E7A"/>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F77"/>
    <w:rsid w:val="00C34620"/>
    <w:rsid w:val="00C34A06"/>
    <w:rsid w:val="00C35301"/>
    <w:rsid w:val="00C36309"/>
    <w:rsid w:val="00C36608"/>
    <w:rsid w:val="00C3696A"/>
    <w:rsid w:val="00C36B93"/>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7AB"/>
    <w:rsid w:val="00C95B72"/>
    <w:rsid w:val="00C95ED7"/>
    <w:rsid w:val="00C95F8F"/>
    <w:rsid w:val="00C96CED"/>
    <w:rsid w:val="00C96FA4"/>
    <w:rsid w:val="00C970EC"/>
    <w:rsid w:val="00C97722"/>
    <w:rsid w:val="00C97AFC"/>
    <w:rsid w:val="00CA082E"/>
    <w:rsid w:val="00CA11BB"/>
    <w:rsid w:val="00CA131E"/>
    <w:rsid w:val="00CA1644"/>
    <w:rsid w:val="00CA1DD1"/>
    <w:rsid w:val="00CA2147"/>
    <w:rsid w:val="00CA2BDE"/>
    <w:rsid w:val="00CA3487"/>
    <w:rsid w:val="00CA38F4"/>
    <w:rsid w:val="00CA3AE5"/>
    <w:rsid w:val="00CA3B4F"/>
    <w:rsid w:val="00CA3E02"/>
    <w:rsid w:val="00CA3FA2"/>
    <w:rsid w:val="00CA4E3E"/>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D0093"/>
    <w:rsid w:val="00CD035B"/>
    <w:rsid w:val="00CD0591"/>
    <w:rsid w:val="00CD0B32"/>
    <w:rsid w:val="00CD0EBE"/>
    <w:rsid w:val="00CD0F96"/>
    <w:rsid w:val="00CD34CF"/>
    <w:rsid w:val="00CD38F5"/>
    <w:rsid w:val="00CD3B26"/>
    <w:rsid w:val="00CD3F1C"/>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C66"/>
    <w:rsid w:val="00CF4133"/>
    <w:rsid w:val="00CF446C"/>
    <w:rsid w:val="00CF45F4"/>
    <w:rsid w:val="00CF492C"/>
    <w:rsid w:val="00CF4DD0"/>
    <w:rsid w:val="00CF5614"/>
    <w:rsid w:val="00CF603F"/>
    <w:rsid w:val="00CF61B1"/>
    <w:rsid w:val="00CF6E29"/>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1731"/>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8FC"/>
    <w:rsid w:val="00D20B65"/>
    <w:rsid w:val="00D211F0"/>
    <w:rsid w:val="00D214F1"/>
    <w:rsid w:val="00D214FB"/>
    <w:rsid w:val="00D224DC"/>
    <w:rsid w:val="00D225E4"/>
    <w:rsid w:val="00D227CE"/>
    <w:rsid w:val="00D22C24"/>
    <w:rsid w:val="00D22F84"/>
    <w:rsid w:val="00D23026"/>
    <w:rsid w:val="00D231A0"/>
    <w:rsid w:val="00D23C16"/>
    <w:rsid w:val="00D23EC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F82"/>
    <w:rsid w:val="00D440C7"/>
    <w:rsid w:val="00D44498"/>
    <w:rsid w:val="00D44792"/>
    <w:rsid w:val="00D447BD"/>
    <w:rsid w:val="00D449FF"/>
    <w:rsid w:val="00D44E02"/>
    <w:rsid w:val="00D44E04"/>
    <w:rsid w:val="00D450A6"/>
    <w:rsid w:val="00D451EC"/>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4AD"/>
    <w:rsid w:val="00D82CB2"/>
    <w:rsid w:val="00D8333F"/>
    <w:rsid w:val="00D83482"/>
    <w:rsid w:val="00D83B93"/>
    <w:rsid w:val="00D84449"/>
    <w:rsid w:val="00D84617"/>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6176"/>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CD8"/>
    <w:rsid w:val="00E3002F"/>
    <w:rsid w:val="00E3032F"/>
    <w:rsid w:val="00E306BB"/>
    <w:rsid w:val="00E30E7B"/>
    <w:rsid w:val="00E3115A"/>
    <w:rsid w:val="00E31795"/>
    <w:rsid w:val="00E3194B"/>
    <w:rsid w:val="00E31DD8"/>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E57"/>
    <w:rsid w:val="00E3677E"/>
    <w:rsid w:val="00E36946"/>
    <w:rsid w:val="00E36E94"/>
    <w:rsid w:val="00E36EB9"/>
    <w:rsid w:val="00E371B0"/>
    <w:rsid w:val="00E37E59"/>
    <w:rsid w:val="00E401FB"/>
    <w:rsid w:val="00E40555"/>
    <w:rsid w:val="00E40580"/>
    <w:rsid w:val="00E405F7"/>
    <w:rsid w:val="00E40948"/>
    <w:rsid w:val="00E40A63"/>
    <w:rsid w:val="00E412C8"/>
    <w:rsid w:val="00E412D4"/>
    <w:rsid w:val="00E414ED"/>
    <w:rsid w:val="00E43719"/>
    <w:rsid w:val="00E439C7"/>
    <w:rsid w:val="00E43F3D"/>
    <w:rsid w:val="00E44283"/>
    <w:rsid w:val="00E445CA"/>
    <w:rsid w:val="00E44A65"/>
    <w:rsid w:val="00E44CB9"/>
    <w:rsid w:val="00E44FC3"/>
    <w:rsid w:val="00E455A9"/>
    <w:rsid w:val="00E45DCF"/>
    <w:rsid w:val="00E45F4E"/>
    <w:rsid w:val="00E46EB2"/>
    <w:rsid w:val="00E47A5F"/>
    <w:rsid w:val="00E47B9F"/>
    <w:rsid w:val="00E47E16"/>
    <w:rsid w:val="00E5003D"/>
    <w:rsid w:val="00E505DE"/>
    <w:rsid w:val="00E50C6E"/>
    <w:rsid w:val="00E51622"/>
    <w:rsid w:val="00E516C0"/>
    <w:rsid w:val="00E51C1E"/>
    <w:rsid w:val="00E51F6B"/>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6106"/>
    <w:rsid w:val="00EB6136"/>
    <w:rsid w:val="00EB6313"/>
    <w:rsid w:val="00EB77CC"/>
    <w:rsid w:val="00EB7908"/>
    <w:rsid w:val="00EB7979"/>
    <w:rsid w:val="00EB7A88"/>
    <w:rsid w:val="00EC0059"/>
    <w:rsid w:val="00EC035A"/>
    <w:rsid w:val="00EC084A"/>
    <w:rsid w:val="00EC0AE5"/>
    <w:rsid w:val="00EC0E42"/>
    <w:rsid w:val="00EC15A8"/>
    <w:rsid w:val="00EC17FF"/>
    <w:rsid w:val="00EC19B7"/>
    <w:rsid w:val="00EC1B73"/>
    <w:rsid w:val="00EC1E8B"/>
    <w:rsid w:val="00EC2516"/>
    <w:rsid w:val="00EC2EC9"/>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37A2"/>
    <w:rsid w:val="00F03F0D"/>
    <w:rsid w:val="00F040CC"/>
    <w:rsid w:val="00F0420C"/>
    <w:rsid w:val="00F043B8"/>
    <w:rsid w:val="00F04850"/>
    <w:rsid w:val="00F05236"/>
    <w:rsid w:val="00F052DD"/>
    <w:rsid w:val="00F05627"/>
    <w:rsid w:val="00F062F2"/>
    <w:rsid w:val="00F06437"/>
    <w:rsid w:val="00F06A54"/>
    <w:rsid w:val="00F06C3F"/>
    <w:rsid w:val="00F072B1"/>
    <w:rsid w:val="00F07642"/>
    <w:rsid w:val="00F07AB4"/>
    <w:rsid w:val="00F10286"/>
    <w:rsid w:val="00F11E99"/>
    <w:rsid w:val="00F11EBE"/>
    <w:rsid w:val="00F126E5"/>
    <w:rsid w:val="00F129C6"/>
    <w:rsid w:val="00F140B8"/>
    <w:rsid w:val="00F14163"/>
    <w:rsid w:val="00F14248"/>
    <w:rsid w:val="00F142F9"/>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1040"/>
    <w:rsid w:val="00F417EE"/>
    <w:rsid w:val="00F41EC5"/>
    <w:rsid w:val="00F42818"/>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EBF"/>
    <w:rsid w:val="00F5159F"/>
    <w:rsid w:val="00F51A53"/>
    <w:rsid w:val="00F521D4"/>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A6C"/>
    <w:rsid w:val="00F61EC6"/>
    <w:rsid w:val="00F61F72"/>
    <w:rsid w:val="00F62136"/>
    <w:rsid w:val="00F6221A"/>
    <w:rsid w:val="00F6231A"/>
    <w:rsid w:val="00F62554"/>
    <w:rsid w:val="00F62977"/>
    <w:rsid w:val="00F629B8"/>
    <w:rsid w:val="00F62B1E"/>
    <w:rsid w:val="00F62EAA"/>
    <w:rsid w:val="00F63388"/>
    <w:rsid w:val="00F6377F"/>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20C"/>
    <w:rsid w:val="00F770A2"/>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ABA"/>
    <w:rsid w:val="00FE7E95"/>
    <w:rsid w:val="00FE7F19"/>
    <w:rsid w:val="00FF01EA"/>
    <w:rsid w:val="00FF0394"/>
    <w:rsid w:val="00FF068B"/>
    <w:rsid w:val="00FF06BD"/>
    <w:rsid w:val="00FF07C9"/>
    <w:rsid w:val="00FF0D77"/>
    <w:rsid w:val="00FF24BB"/>
    <w:rsid w:val="00FF29CD"/>
    <w:rsid w:val="00FF3CF1"/>
    <w:rsid w:val="00FF45D2"/>
    <w:rsid w:val="00FF492D"/>
    <w:rsid w:val="00FF4BB4"/>
    <w:rsid w:val="00FF4C21"/>
    <w:rsid w:val="00FF4E77"/>
    <w:rsid w:val="00FF528B"/>
    <w:rsid w:val="00FF5536"/>
    <w:rsid w:val="00FF5B24"/>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2.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4.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10868</TotalTime>
  <Pages>11</Pages>
  <Words>4918</Words>
  <Characters>28034</Characters>
  <DocSecurity>0</DocSecurity>
  <Lines>233</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32887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2025-05-08T09:59:00Z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